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2482" w14:textId="31CF3B97" w:rsidR="002D4784" w:rsidRDefault="002D4784" w:rsidP="00B0417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DCBCC" wp14:editId="37E7FBA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E79B9" w14:textId="77777777" w:rsidR="002D4784" w:rsidRDefault="002D4784" w:rsidP="002D478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A75E08" w14:textId="77777777" w:rsidR="002D4784" w:rsidRDefault="002D4784" w:rsidP="002D47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DE526" w14:textId="77777777" w:rsidR="002D4784" w:rsidRDefault="002D4784" w:rsidP="002D47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6DBB0B" w14:textId="194CD7C2" w:rsidR="002D4784" w:rsidRPr="002D4784" w:rsidRDefault="002D4784" w:rsidP="002D4784">
      <w:pPr>
        <w:spacing w:after="0"/>
        <w:jc w:val="both"/>
        <w:rPr>
          <w:rFonts w:ascii="Times New Roman" w:hAnsi="Times New Roman"/>
          <w:b/>
          <w:bCs/>
        </w:rPr>
      </w:pPr>
      <w:r w:rsidRPr="002D4784">
        <w:rPr>
          <w:rFonts w:ascii="Times New Roman" w:hAnsi="Times New Roman"/>
          <w:b/>
          <w:bCs/>
        </w:rPr>
        <w:t xml:space="preserve">REPUBLIKA HRVATSKA </w:t>
      </w:r>
    </w:p>
    <w:p w14:paraId="7707A1A4" w14:textId="33F63B96" w:rsidR="002D4784" w:rsidRPr="002D4784" w:rsidRDefault="002D4784" w:rsidP="002D4784">
      <w:pPr>
        <w:spacing w:after="0"/>
        <w:jc w:val="both"/>
        <w:rPr>
          <w:rFonts w:ascii="Times New Roman" w:hAnsi="Times New Roman"/>
          <w:b/>
          <w:bCs/>
        </w:rPr>
      </w:pPr>
      <w:r w:rsidRPr="002D4784">
        <w:rPr>
          <w:rFonts w:ascii="Times New Roman" w:hAnsi="Times New Roman"/>
          <w:b/>
          <w:bCs/>
        </w:rPr>
        <w:t>VARAŽDINSKA ŽUPANIJA</w:t>
      </w:r>
    </w:p>
    <w:p w14:paraId="0858C73B" w14:textId="457ECB10" w:rsidR="002D4784" w:rsidRPr="002D4784" w:rsidRDefault="002D4784" w:rsidP="002D4784">
      <w:pPr>
        <w:spacing w:after="0"/>
        <w:jc w:val="both"/>
        <w:rPr>
          <w:rFonts w:ascii="Times New Roman" w:hAnsi="Times New Roman"/>
          <w:b/>
          <w:bCs/>
        </w:rPr>
      </w:pPr>
      <w:r w:rsidRPr="002D4784">
        <w:rPr>
          <w:rFonts w:ascii="Times New Roman" w:hAnsi="Times New Roman"/>
          <w:b/>
          <w:bCs/>
        </w:rPr>
        <w:t>OPĆINA SVETI ĐURĐ</w:t>
      </w:r>
    </w:p>
    <w:p w14:paraId="2C40F271" w14:textId="2F42BBE5" w:rsidR="002D4784" w:rsidRPr="002D4784" w:rsidRDefault="002D4784" w:rsidP="002D4784">
      <w:pPr>
        <w:spacing w:after="0"/>
        <w:jc w:val="both"/>
        <w:rPr>
          <w:rFonts w:ascii="Times New Roman" w:hAnsi="Times New Roman"/>
          <w:b/>
          <w:bCs/>
        </w:rPr>
      </w:pPr>
      <w:r w:rsidRPr="002D4784">
        <w:rPr>
          <w:rFonts w:ascii="Times New Roman" w:hAnsi="Times New Roman"/>
          <w:b/>
          <w:bCs/>
        </w:rPr>
        <w:t xml:space="preserve">OPĆINSKO VIJEĆE </w:t>
      </w:r>
    </w:p>
    <w:p w14:paraId="2E2F0D85" w14:textId="20CF09A8" w:rsidR="002D4784" w:rsidRDefault="002D4784" w:rsidP="00B0417E">
      <w:pPr>
        <w:jc w:val="both"/>
        <w:rPr>
          <w:rFonts w:ascii="Times New Roman" w:hAnsi="Times New Roman"/>
          <w:sz w:val="24"/>
          <w:szCs w:val="24"/>
        </w:rPr>
      </w:pPr>
    </w:p>
    <w:p w14:paraId="6F9CC11D" w14:textId="77777777" w:rsidR="002D4784" w:rsidRPr="002D4784" w:rsidRDefault="002D4784" w:rsidP="002D4784">
      <w:pPr>
        <w:spacing w:after="0"/>
        <w:rPr>
          <w:rFonts w:ascii="Times New Roman" w:hAnsi="Times New Roman"/>
        </w:rPr>
      </w:pPr>
      <w:r w:rsidRPr="002D4784">
        <w:rPr>
          <w:rFonts w:ascii="Times New Roman" w:hAnsi="Times New Roman"/>
        </w:rPr>
        <w:t>KLASA: 340-01/23-02/2</w:t>
      </w:r>
    </w:p>
    <w:p w14:paraId="6BA9628E" w14:textId="77777777" w:rsidR="002D4784" w:rsidRPr="002D4784" w:rsidRDefault="002D4784" w:rsidP="002D4784">
      <w:pPr>
        <w:spacing w:after="0"/>
        <w:rPr>
          <w:rFonts w:ascii="Times New Roman" w:hAnsi="Times New Roman"/>
        </w:rPr>
      </w:pPr>
      <w:r w:rsidRPr="002D4784">
        <w:rPr>
          <w:rFonts w:ascii="Times New Roman" w:hAnsi="Times New Roman"/>
        </w:rPr>
        <w:t>URBROJ: 2186-21-02-23-1</w:t>
      </w:r>
    </w:p>
    <w:p w14:paraId="5C36C683" w14:textId="77777777" w:rsidR="002D4784" w:rsidRPr="002D4784" w:rsidRDefault="002D4784" w:rsidP="002D4784">
      <w:pPr>
        <w:spacing w:after="0"/>
        <w:rPr>
          <w:rFonts w:ascii="Times New Roman" w:hAnsi="Times New Roman"/>
        </w:rPr>
      </w:pPr>
      <w:r w:rsidRPr="002D4784">
        <w:rPr>
          <w:rFonts w:ascii="Times New Roman" w:hAnsi="Times New Roman"/>
        </w:rPr>
        <w:t xml:space="preserve">Sveti </w:t>
      </w:r>
      <w:proofErr w:type="spellStart"/>
      <w:r w:rsidRPr="002D4784">
        <w:rPr>
          <w:rFonts w:ascii="Times New Roman" w:hAnsi="Times New Roman"/>
        </w:rPr>
        <w:t>Đurđ</w:t>
      </w:r>
      <w:proofErr w:type="spellEnd"/>
      <w:r w:rsidRPr="002D4784">
        <w:rPr>
          <w:rFonts w:ascii="Times New Roman" w:hAnsi="Times New Roman"/>
        </w:rPr>
        <w:t xml:space="preserve">, 19.10.2023.  </w:t>
      </w:r>
    </w:p>
    <w:p w14:paraId="1652420C" w14:textId="77777777" w:rsidR="002D4784" w:rsidRDefault="002D4784" w:rsidP="00B0417E">
      <w:pPr>
        <w:jc w:val="both"/>
        <w:rPr>
          <w:rFonts w:ascii="Times New Roman" w:hAnsi="Times New Roman"/>
          <w:sz w:val="24"/>
          <w:szCs w:val="24"/>
        </w:rPr>
      </w:pPr>
    </w:p>
    <w:p w14:paraId="5CC0D4A4" w14:textId="60810A6F" w:rsidR="00B0417E" w:rsidRDefault="00B0417E" w:rsidP="002D47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101. te članka 131.133. Zakona o cestama („Narodne novine“ broj  84/11., 22/13., 54/13., 148/13., 92/14., 110/19., 144/21., 114/22., 114/22., 04/23.), članka 35. Zakona o lokalnoj i područnoj (regionalnoj) samoupravi („Narodne novine“ broj  33/01., 60/01., 129/05., 109/07., 125/08., 36/09., 36/09., 150/11., 144/12., 19/13., 137/15., 123/17., 98/19., 144/20.) i članka 22. Statuta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 („Službeni vjesnik Varaždinske županije“ broj 30/21., 18/23.), Općinsko vijeće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 na svojoj 26. sjednici održanoj dana </w:t>
      </w:r>
      <w:r w:rsidR="00E72D86">
        <w:rPr>
          <w:rFonts w:ascii="Times New Roman" w:hAnsi="Times New Roman"/>
          <w:sz w:val="24"/>
          <w:szCs w:val="24"/>
        </w:rPr>
        <w:t xml:space="preserve">19.10.2023. </w:t>
      </w:r>
      <w:r>
        <w:rPr>
          <w:rFonts w:ascii="Times New Roman" w:hAnsi="Times New Roman"/>
          <w:sz w:val="24"/>
          <w:szCs w:val="24"/>
        </w:rPr>
        <w:t>donosi sljedeću</w:t>
      </w:r>
    </w:p>
    <w:p w14:paraId="517A3FA8" w14:textId="77777777" w:rsidR="00E722D4" w:rsidRDefault="00E722D4" w:rsidP="002D478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AA70E4" w14:textId="77777777" w:rsidR="00B0417E" w:rsidRDefault="00B0417E" w:rsidP="00B041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 D L U K U  </w:t>
      </w:r>
    </w:p>
    <w:p w14:paraId="61B9C872" w14:textId="77777777" w:rsidR="00B0417E" w:rsidRDefault="00B0417E" w:rsidP="00B041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proglašenju statusa nerazvrstane ceste – javnog dobra u općoj uporabi</w:t>
      </w:r>
    </w:p>
    <w:p w14:paraId="2F4BB3BA" w14:textId="60C16646" w:rsidR="00B0417E" w:rsidRDefault="00B0417E" w:rsidP="00B041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 k.o.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Hrženica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3AB925" w14:textId="77777777" w:rsidR="00B0417E" w:rsidRDefault="00B0417E" w:rsidP="00B0417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DD7A5D" w14:textId="77777777" w:rsidR="00B0417E" w:rsidRDefault="00B0417E" w:rsidP="00B041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CAC04EB" w14:textId="77777777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Ovom Odlukom utvrđuje se status nerazvrstane ceste – javnog dobra u općoj uporabi u neotuđivom vlasništvu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, Ulica braće Radić 1, 42233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>, OIB: 43894275599.</w:t>
      </w:r>
    </w:p>
    <w:p w14:paraId="252B24EE" w14:textId="2FB0836D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Predmetnu dionicu nerazvrstane ceste iz stavka 1. čini dio čk.br. 417,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čk.br. 418,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>čk.br. 420,</w:t>
      </w:r>
      <w:r w:rsidR="00470E05">
        <w:rPr>
          <w:rFonts w:ascii="Times New Roman" w:hAnsi="Times New Roman"/>
          <w:sz w:val="24"/>
          <w:szCs w:val="24"/>
        </w:rPr>
        <w:t xml:space="preserve"> dio</w:t>
      </w:r>
      <w:r>
        <w:rPr>
          <w:rFonts w:ascii="Times New Roman" w:hAnsi="Times New Roman"/>
          <w:sz w:val="24"/>
          <w:szCs w:val="24"/>
        </w:rPr>
        <w:t xml:space="preserve"> čk.br. 421,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čk.br. </w:t>
      </w:r>
      <w:r w:rsidR="00D6781A">
        <w:rPr>
          <w:rFonts w:ascii="Times New Roman" w:hAnsi="Times New Roman"/>
          <w:sz w:val="24"/>
          <w:szCs w:val="24"/>
        </w:rPr>
        <w:t xml:space="preserve">424/1,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 w:rsidR="00D6781A">
        <w:rPr>
          <w:rFonts w:ascii="Times New Roman" w:hAnsi="Times New Roman"/>
          <w:sz w:val="24"/>
          <w:szCs w:val="24"/>
        </w:rPr>
        <w:t xml:space="preserve">čk.br. </w:t>
      </w:r>
      <w:r>
        <w:rPr>
          <w:rFonts w:ascii="Times New Roman" w:hAnsi="Times New Roman"/>
          <w:sz w:val="24"/>
          <w:szCs w:val="24"/>
        </w:rPr>
        <w:t>42</w:t>
      </w:r>
      <w:r w:rsidR="00D678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/2,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čk.br. 425 te </w:t>
      </w:r>
      <w:r w:rsidR="00470E0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>čk.br. 42</w:t>
      </w:r>
      <w:r w:rsidR="00D6781A">
        <w:rPr>
          <w:rFonts w:ascii="Times New Roman" w:hAnsi="Times New Roman"/>
          <w:sz w:val="24"/>
          <w:szCs w:val="24"/>
        </w:rPr>
        <w:t>6</w:t>
      </w:r>
      <w:r w:rsidR="00EF5C55">
        <w:rPr>
          <w:rFonts w:ascii="Times New Roman" w:hAnsi="Times New Roman"/>
          <w:sz w:val="24"/>
          <w:szCs w:val="24"/>
        </w:rPr>
        <w:t xml:space="preserve"> (a moguće i manji dio neke od susjednih parcela)</w:t>
      </w:r>
      <w:r w:rsidR="00C91C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sve k.o. </w:t>
      </w:r>
      <w:proofErr w:type="spellStart"/>
      <w:r>
        <w:rPr>
          <w:rFonts w:ascii="Times New Roman" w:hAnsi="Times New Roman"/>
          <w:sz w:val="24"/>
          <w:szCs w:val="24"/>
        </w:rPr>
        <w:t>Hrženica</w:t>
      </w:r>
      <w:proofErr w:type="spellEnd"/>
      <w:r>
        <w:rPr>
          <w:rFonts w:ascii="Times New Roman" w:hAnsi="Times New Roman"/>
          <w:sz w:val="24"/>
          <w:szCs w:val="24"/>
        </w:rPr>
        <w:t xml:space="preserve">, a koje u naravi predstavljaju put. </w:t>
      </w:r>
    </w:p>
    <w:p w14:paraId="48AEB828" w14:textId="77777777" w:rsidR="00B0417E" w:rsidRDefault="00B0417E" w:rsidP="00B041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71DBBD8E" w14:textId="77777777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cestama („Narodne novine“ broj  84/11., 22/13., 54/13., 148/13., 92/14., 110/19., 144/21., 114/22., 114/22., 04/23.), a s obzirom na činjenicu da se put odnosno cesta iz članka 1. ove Odluke na dan stupanja na snagu Zakona o cestama koristila kao nerazvrstana cesta za promet vozila po bilo kojoj osnovi i koja je bila pristupačna većem broju korisnika, a službeno nije bila evidentirana kao nerazvrstana cesta niti upisana u zemljišnim knjigama ili katastarskim evidencijama kao takva, utvrđuje se potreba upisivanja stvarnog stanja navedene nerazvrstane ceste na temelju odgovarajućeg geodetskog elaborata u katastru nekretnina i zemljišnim knjigama kao nerazvrstane ceste – javno dobro u općoj uporabi u neotuđivom vlasništvu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, Ulica braće Radić 1, 42233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, OIB: 43894275599, neovisno o postojanju prava trećih osoba. </w:t>
      </w:r>
    </w:p>
    <w:p w14:paraId="1603E76D" w14:textId="77777777" w:rsidR="00B0417E" w:rsidRDefault="00B0417E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ED1F75F" w14:textId="77777777" w:rsidR="00B0417E" w:rsidRDefault="00B0417E" w:rsidP="00B041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3.</w:t>
      </w:r>
    </w:p>
    <w:p w14:paraId="072669FC" w14:textId="4927C68C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Zadužuju se Općinski načelnik i Jedinstveni upravni odjel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 za provođenje svih potrebnih radnji kako bi se navedeni put evidentirao i utvrdio kao nerazvrstana cesta – javno dobro u općoj uporabi te se također ovlašćuje općinski načelnik da nakon što se predmetni put odnosno cesta evidentira kao nerazvrstana cesta donese odluku o imenovanju nerazvrstane ceste. </w:t>
      </w:r>
    </w:p>
    <w:p w14:paraId="15F8D549" w14:textId="77777777" w:rsidR="00E77AD9" w:rsidRDefault="00E77AD9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BCA0E4" w14:textId="77777777" w:rsidR="00B0417E" w:rsidRDefault="00B0417E" w:rsidP="00B041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4A753B72" w14:textId="701B19FE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„Službenom vjesniku Varaždinske županije“. </w:t>
      </w:r>
    </w:p>
    <w:p w14:paraId="0E765E7B" w14:textId="77777777" w:rsidR="00B0417E" w:rsidRDefault="00B0417E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6E1354E5" w14:textId="77777777" w:rsidR="00B0417E" w:rsidRDefault="00B0417E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6ACC894" w14:textId="77777777" w:rsidR="00B0417E" w:rsidRDefault="00B0417E" w:rsidP="00B041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14:paraId="5D97CB7A" w14:textId="77777777" w:rsidR="00B0417E" w:rsidRDefault="00B0417E" w:rsidP="00B041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Damir Grgec</w:t>
      </w:r>
    </w:p>
    <w:p w14:paraId="59536C11" w14:textId="59E8E91F" w:rsidR="00B0417E" w:rsidRDefault="00B0417E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574422FA" w14:textId="6BFEAD0E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441E2EE" w14:textId="0EAB8D38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66555F21" w14:textId="742F6142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58B30CDF" w14:textId="6801B66E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4C077A0" w14:textId="06B9EA8D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567EA42" w14:textId="1E92A0F3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A353BE0" w14:textId="67470A04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B582F38" w14:textId="7118432B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4AD5C1EE" w14:textId="057DA44D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4014D379" w14:textId="7A0196F4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A091237" w14:textId="390CA052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346F498C" w14:textId="2C655EF2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47F830A5" w14:textId="176F15C4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1BA2C24B" w14:textId="4E0472AA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1BAFBF2C" w14:textId="4045C58A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4FB80EB5" w14:textId="63190BD8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52E8525B" w14:textId="35AC54AF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F399F6F" w14:textId="50A62157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1059F368" w14:textId="65DB865D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31BE96B8" w14:textId="77A8F120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7374220" w14:textId="0DF095E0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61B27A74" w14:textId="1710AA4E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56236F8" w14:textId="53E3B09E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60FB8639" w14:textId="2C5916F8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0D2EEE6" w14:textId="6723E058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6662744C" w14:textId="6A1469C3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2C2A5C18" w14:textId="701BE107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894C15A" w14:textId="7DCA849D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5D4E8307" w14:textId="28059775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9903D44" w14:textId="77777777" w:rsidR="00E722D4" w:rsidRDefault="00E722D4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70659AD2" w14:textId="77777777" w:rsidR="00B0417E" w:rsidRDefault="00B0417E" w:rsidP="00B0417E">
      <w:pPr>
        <w:spacing w:after="0"/>
        <w:rPr>
          <w:rFonts w:ascii="Times New Roman" w:hAnsi="Times New Roman"/>
          <w:sz w:val="24"/>
          <w:szCs w:val="24"/>
        </w:rPr>
      </w:pPr>
    </w:p>
    <w:p w14:paraId="04F1518B" w14:textId="77777777" w:rsidR="00B0417E" w:rsidRDefault="00B0417E" w:rsidP="00B0417E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PREDLAGATELJ:</w:t>
      </w:r>
      <w:r>
        <w:rPr>
          <w:rFonts w:ascii="Times New Roman" w:hAnsi="Times New Roman"/>
          <w:sz w:val="24"/>
          <w:szCs w:val="24"/>
        </w:rPr>
        <w:tab/>
        <w:t xml:space="preserve">općinski načelnik temeljem članka 40. Statuta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 („Službeni vjesnik Varaždinske županije“ broj 30/21., 18/23.) </w:t>
      </w:r>
    </w:p>
    <w:p w14:paraId="38D200A9" w14:textId="77777777" w:rsidR="00B0417E" w:rsidRDefault="00B0417E" w:rsidP="00B0417E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</w:p>
    <w:p w14:paraId="6B7031F4" w14:textId="77777777" w:rsidR="00B0417E" w:rsidRDefault="00B0417E" w:rsidP="00B0417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PRAVNI TEMELJ:</w:t>
      </w:r>
      <w:r>
        <w:rPr>
          <w:rFonts w:ascii="Times New Roman" w:hAnsi="Times New Roman"/>
          <w:sz w:val="24"/>
          <w:szCs w:val="24"/>
        </w:rPr>
        <w:tab/>
        <w:t xml:space="preserve">članak 101., 131.-133. Zakona o cestama („Narodne novine“ broj  84/11., 22/13., 54/13., 148/13., 92/14., 110/19., 144/21., 114/22., 114/22., 04/23.), članak 35. Zakona o lokalnoj </w:t>
      </w:r>
      <w:proofErr w:type="spellStart"/>
      <w:r>
        <w:rPr>
          <w:rFonts w:ascii="Times New Roman" w:hAnsi="Times New Roman"/>
          <w:sz w:val="24"/>
          <w:szCs w:val="24"/>
        </w:rPr>
        <w:t>lokalnoj</w:t>
      </w:r>
      <w:proofErr w:type="spellEnd"/>
      <w:r>
        <w:rPr>
          <w:rFonts w:ascii="Times New Roman" w:hAnsi="Times New Roman"/>
          <w:sz w:val="24"/>
          <w:szCs w:val="24"/>
        </w:rPr>
        <w:t xml:space="preserve"> i područnoj (regionalnoj) samoupravi („Narodne novine“ broj  33/01., 60/01., 129/05., 109/07., 125/08., 36/09., 36/09., 150/11., 144/12., 19/13., 137/15., 123/17., 98/19., 144/20.) članka 22. Statuta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 („Službeni vjesnik Varaždinske županije“ broj 30/21., 18/23.)</w:t>
      </w:r>
    </w:p>
    <w:p w14:paraId="4A394052" w14:textId="77777777" w:rsidR="00B0417E" w:rsidRDefault="00B0417E" w:rsidP="00B0417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14:paraId="11656C2C" w14:textId="77777777" w:rsidR="00B0417E" w:rsidRDefault="00B0417E" w:rsidP="00B0417E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14:paraId="7AF39A6A" w14:textId="77777777" w:rsidR="00B0417E" w:rsidRDefault="00B0417E" w:rsidP="00B0417E">
      <w:pPr>
        <w:spacing w:after="0"/>
        <w:ind w:left="2832" w:hanging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6E77CAD1" w14:textId="77777777" w:rsidR="00B0417E" w:rsidRDefault="00B0417E" w:rsidP="00B0417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14:paraId="04ACACF0" w14:textId="3F767E07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na činjenicu da se put koji prolazi kroz </w:t>
      </w:r>
      <w:r w:rsidR="00535656">
        <w:rPr>
          <w:rFonts w:ascii="Times New Roman" w:hAnsi="Times New Roman"/>
          <w:sz w:val="24"/>
          <w:szCs w:val="24"/>
        </w:rPr>
        <w:t>dio čk.br. 417, čk.br. 418, čk.br. 420, čk.br. 421, čk.br. 424/1, čk.br. 424/2, čk.br. 425 te čk.br. 426,</w:t>
      </w:r>
      <w:r>
        <w:rPr>
          <w:rFonts w:ascii="Times New Roman" w:hAnsi="Times New Roman"/>
          <w:sz w:val="24"/>
          <w:szCs w:val="24"/>
        </w:rPr>
        <w:t xml:space="preserve"> sve k.o. </w:t>
      </w:r>
      <w:proofErr w:type="spellStart"/>
      <w:r>
        <w:rPr>
          <w:rFonts w:ascii="Times New Roman" w:hAnsi="Times New Roman"/>
          <w:sz w:val="24"/>
          <w:szCs w:val="24"/>
        </w:rPr>
        <w:t>Hrženica</w:t>
      </w:r>
      <w:proofErr w:type="spellEnd"/>
      <w:r w:rsidR="005356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dan stupanja na snagu Zakona o cestama koristio kao nerazvrstana cesta za promet vozila po bilo kojoj osnovi te je isti bio pristupačan većem broju korisnika a službeno nije bio evidentiran kao nerazvrstana cesta – javno dobro u općoj uporabi niti je bio upisan u zemljišnim knjigama ili katastarskim evidencijama kao takav u cjelini, javila se potreba upisivanja stvarnog stanja navedenog puta – ceste na temelju odgovarajućeg elaborata, u katastru i zemljišnim knjigama, kao nerazvrstane cesta – javnog dobra u općoj uporabi u neotuđivom vlasništvu Općine Sveti </w:t>
      </w:r>
      <w:proofErr w:type="spellStart"/>
      <w:r>
        <w:rPr>
          <w:rFonts w:ascii="Times New Roman" w:hAnsi="Times New Roman"/>
          <w:sz w:val="24"/>
          <w:szCs w:val="24"/>
        </w:rPr>
        <w:t>Đurđ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F733426" w14:textId="77777777" w:rsidR="00B0417E" w:rsidRDefault="00B0417E" w:rsidP="00B0417E">
      <w:pPr>
        <w:spacing w:after="0"/>
        <w:jc w:val="both"/>
        <w:rPr>
          <w:rFonts w:ascii="Times New Roman" w:hAnsi="Times New Roman"/>
        </w:rPr>
      </w:pPr>
    </w:p>
    <w:p w14:paraId="31A48227" w14:textId="77777777" w:rsidR="00B0417E" w:rsidRDefault="00B0417E" w:rsidP="00B04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Članak 131. Zakona o cestama propisuje sljedeće:</w:t>
      </w:r>
    </w:p>
    <w:p w14:paraId="0F21DED3" w14:textId="77777777" w:rsidR="00B0417E" w:rsidRDefault="00B0417E" w:rsidP="00B0417E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(1)  Nerazvrstane ceste iz stavka 1. ovoga članka koje nisu upisane u zemljišnim knjigama ili u tim knjigama nije upisano njihovo stvarno stanje, </w:t>
      </w:r>
      <w:r>
        <w:rPr>
          <w:rFonts w:ascii="Times New Roman" w:hAnsi="Times New Roman"/>
          <w:b/>
          <w:bCs/>
        </w:rPr>
        <w:t>upisuju se u zemljišne knjige po službenoj dužnosti na temelju prijavnog lista koji nakon evidentiranja nerazvrstane ceste, odnosno njezinog stvarnog stanja u katastru, zemljišnoknjižnom sudu po službenoj dužnosti dostavlja tijelo nadležno za katastar.</w:t>
      </w:r>
    </w:p>
    <w:p w14:paraId="216DF129" w14:textId="77777777" w:rsidR="00B0417E" w:rsidRDefault="00B0417E" w:rsidP="00B04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Nerazvrstane ceste izgrađene do dana stupanja na snagu Zakona o cestama (»Narodne novine«, br. 84/11.) koje nisu evidentirane u katastru ili nije evidentirano njihovo stvarno stanje, </w:t>
      </w:r>
      <w:r>
        <w:rPr>
          <w:rFonts w:ascii="Times New Roman" w:hAnsi="Times New Roman"/>
          <w:b/>
          <w:bCs/>
        </w:rPr>
        <w:t>evidentiraju se u katastru na temelju geodetskog elaborata izvedenog stanja nerazvrstane ceste, a koji pribavlja i nadležnom tijelu za katastar dostavlja jedinica lokalne samouprave,</w:t>
      </w:r>
      <w:r>
        <w:rPr>
          <w:rFonts w:ascii="Times New Roman" w:hAnsi="Times New Roman"/>
        </w:rPr>
        <w:t xml:space="preserve"> odnosno pravna osoba koja je ovlaštena upravljati nerazvrstanom cestom sukladno propisima iz članka 107. ovoga Zakona i rješenja nadležnog zemljišnoknjižnog suda o provedbi prijavnog lista.</w:t>
      </w:r>
    </w:p>
    <w:p w14:paraId="11C987B1" w14:textId="77777777" w:rsidR="00B0417E" w:rsidRDefault="00B0417E" w:rsidP="00B04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Prijavni list za prethodnu provedbu u zemljišnoj knjizi iz stavka 4. ovoga članka zemljišnoknjižnom sudu po službenoj dužnosti dostavlja nadležni ured za katastar na temelju pregledanog i potvrđenog geodetskog elaborata izvedenog stanja nerazvrstane ceste. </w:t>
      </w:r>
    </w:p>
    <w:p w14:paraId="7B6743F3" w14:textId="77777777" w:rsidR="00B0417E" w:rsidRDefault="00B0417E" w:rsidP="00B04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Nerazvrstane ceste iz stavka 1. ovoga članka upisat će se u zemljišnu knjigu kao javno dobro u općoj uporabi, kao neotuđivo vlasništvo jedinice lokalne samouprave uz upis pravne osobe koja upravlja javnom cestom</w:t>
      </w:r>
      <w:r>
        <w:rPr>
          <w:rFonts w:ascii="Times New Roman" w:hAnsi="Times New Roman"/>
          <w:b/>
          <w:bCs/>
        </w:rPr>
        <w:t>, bez obzira na postojeće upise u zemljišnoj knjizi.</w:t>
      </w:r>
    </w:p>
    <w:p w14:paraId="43A6B963" w14:textId="77777777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2EB65" w14:textId="29028EED" w:rsidR="00B0417E" w:rsidRDefault="00B0417E" w:rsidP="00B0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evidentiranja predmetnog puta odnosno nerazvrstane ceste u zemljišnim knjigama i katastru, općinski načelnik će radi brzine postupka na temelju ove Odluke biti ovlašten donijeti Odluku o imenovanju predmetne nerazvrstane ceste. </w:t>
      </w:r>
    </w:p>
    <w:p w14:paraId="34EEF340" w14:textId="77777777" w:rsidR="00AA70FA" w:rsidRDefault="00AA70FA"/>
    <w:sectPr w:rsidR="00AA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E"/>
    <w:rsid w:val="002D4784"/>
    <w:rsid w:val="00470E05"/>
    <w:rsid w:val="00535656"/>
    <w:rsid w:val="0070562A"/>
    <w:rsid w:val="00AA70FA"/>
    <w:rsid w:val="00B0417E"/>
    <w:rsid w:val="00C91C56"/>
    <w:rsid w:val="00D6781A"/>
    <w:rsid w:val="00E722D4"/>
    <w:rsid w:val="00E72D86"/>
    <w:rsid w:val="00E77AD9"/>
    <w:rsid w:val="00EB5E0C"/>
    <w:rsid w:val="00E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FFFC"/>
  <w15:chartTrackingRefBased/>
  <w15:docId w15:val="{DABE3252-0741-4CDD-B0A5-50D7881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7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13</cp:revision>
  <cp:lastPrinted>2023-10-17T09:53:00Z</cp:lastPrinted>
  <dcterms:created xsi:type="dcterms:W3CDTF">2023-10-17T09:49:00Z</dcterms:created>
  <dcterms:modified xsi:type="dcterms:W3CDTF">2023-10-23T06:59:00Z</dcterms:modified>
</cp:coreProperties>
</file>