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2565"/>
        <w:gridCol w:w="3212"/>
      </w:tblGrid>
      <w:tr w:rsidR="00DB0BF3" w14:paraId="6C7FDB43" w14:textId="77777777" w:rsidTr="00DB0BF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29D1" w14:textId="77777777" w:rsidR="00DB0BF3" w:rsidRDefault="00DB0BF3">
            <w:pPr>
              <w:suppressAutoHyphens/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/>
                <w:kern w:val="2"/>
                <w:lang w:eastAsia="zh-CN"/>
              </w:rPr>
            </w:pPr>
            <w:r>
              <w:rPr>
                <w:rFonts w:ascii="Arial" w:eastAsia="Simsun (Founder Extended)" w:hAnsi="Arial" w:cs="Arial"/>
                <w:b/>
                <w:kern w:val="2"/>
                <w:lang w:eastAsia="zh-CN"/>
              </w:rPr>
              <w:t>OBRAZAC ZA SAVJETOVANJE SA ZAINTERESIRANOM JAVNOŠĆU</w:t>
            </w:r>
          </w:p>
        </w:tc>
      </w:tr>
      <w:tr w:rsidR="00DB0BF3" w14:paraId="507AFEA7" w14:textId="77777777" w:rsidTr="00DB0BF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9D38" w14:textId="77777777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Naziv općeg akta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14D4" w14:textId="77777777" w:rsidR="00DB0BF3" w:rsidRDefault="00DB0BF3" w:rsidP="00DB0BF3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2"/>
                <w:lang w:val="x-none" w:eastAsia="zh-CN"/>
              </w:rPr>
            </w:pPr>
            <w:r>
              <w:rPr>
                <w:rFonts w:ascii="Arial" w:eastAsia="Times New Roman" w:hAnsi="Arial" w:cs="Arial"/>
                <w:bCs/>
                <w:kern w:val="2"/>
                <w:lang w:val="x-none" w:eastAsia="zh-CN"/>
              </w:rPr>
              <w:t xml:space="preserve">Nacrt prijedloga </w:t>
            </w:r>
            <w:r>
              <w:rPr>
                <w:rFonts w:ascii="Arial" w:eastAsia="Times New Roman" w:hAnsi="Arial" w:cs="Arial"/>
                <w:b/>
                <w:kern w:val="2"/>
                <w:lang w:eastAsia="hr-HR"/>
              </w:rPr>
              <w:t xml:space="preserve">Odluke </w:t>
            </w:r>
            <w:r>
              <w:rPr>
                <w:rFonts w:ascii="Arial" w:hAnsi="Arial" w:cs="Arial"/>
                <w:b/>
                <w:bCs/>
              </w:rPr>
              <w:t xml:space="preserve">o načinu pružanja javne usluge sakupljanja komunalnog otpada na području Općine Sveti </w:t>
            </w:r>
            <w:proofErr w:type="spellStart"/>
            <w:r>
              <w:rPr>
                <w:rFonts w:ascii="Arial" w:hAnsi="Arial" w:cs="Arial"/>
                <w:b/>
                <w:bCs/>
              </w:rPr>
              <w:t>Đurđ</w:t>
            </w:r>
            <w:proofErr w:type="spellEnd"/>
          </w:p>
        </w:tc>
      </w:tr>
      <w:tr w:rsidR="00DB0BF3" w14:paraId="55F74534" w14:textId="77777777" w:rsidTr="00DB0BF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3AE4" w14:textId="77777777" w:rsidR="00DB0BF3" w:rsidRDefault="00DB0BF3" w:rsidP="00DB0BF3">
            <w:pPr>
              <w:suppressAutoHyphens/>
              <w:spacing w:before="120" w:after="120" w:line="240" w:lineRule="auto"/>
              <w:jc w:val="both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Naziv tijela nadležnog za izradu nacrta općeg akta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F7B9" w14:textId="77777777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Cs/>
                <w:kern w:val="2"/>
                <w:lang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Jedinstveni </w:t>
            </w:r>
            <w:proofErr w:type="spellStart"/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uprav</w:t>
            </w:r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>n</w:t>
            </w:r>
            <w:proofErr w:type="spellEnd"/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i odjel Općine </w:t>
            </w:r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 xml:space="preserve">Sveti </w:t>
            </w:r>
            <w:proofErr w:type="spellStart"/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>Đurđ</w:t>
            </w:r>
            <w:proofErr w:type="spellEnd"/>
          </w:p>
        </w:tc>
      </w:tr>
      <w:tr w:rsidR="00DB0BF3" w14:paraId="17B229E9" w14:textId="77777777" w:rsidTr="00DB0BF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C34C" w14:textId="77777777" w:rsidR="00DB0BF3" w:rsidRDefault="00DB0BF3" w:rsidP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Razdoblje savjetovanja </w:t>
            </w:r>
            <w:r>
              <w:rPr>
                <w:rFonts w:ascii="Arial" w:eastAsia="Simsun (Founder Extended)" w:hAnsi="Arial" w:cs="Arial"/>
                <w:bCs/>
                <w:i/>
                <w:kern w:val="2"/>
                <w:lang w:val="x-none" w:eastAsia="zh-CN"/>
              </w:rPr>
              <w:t>(početak i završetak)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E133" w14:textId="77777777" w:rsidR="00DB0BF3" w:rsidRDefault="00DB0BF3">
            <w:pPr>
              <w:suppressAutoHyphens/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>5.12.2024. – 6.1.2025.</w:t>
            </w:r>
          </w:p>
        </w:tc>
      </w:tr>
      <w:tr w:rsidR="00DB0BF3" w14:paraId="610ED531" w14:textId="77777777" w:rsidTr="00DB0BF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94F4" w14:textId="77777777" w:rsidR="00DB0BF3" w:rsidRDefault="00DB0BF3" w:rsidP="00DB0BF3">
            <w:pPr>
              <w:suppressAutoHyphens/>
              <w:spacing w:after="120" w:line="240" w:lineRule="auto"/>
              <w:rPr>
                <w:rFonts w:ascii="Arial" w:eastAsia="Simsun (Founder Extended)" w:hAnsi="Arial" w:cs="Arial"/>
                <w:bCs/>
                <w:kern w:val="2"/>
                <w:lang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Ime/naziv sudionika/</w:t>
            </w:r>
            <w:proofErr w:type="spellStart"/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ce</w:t>
            </w:r>
            <w:proofErr w:type="spellEnd"/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 savjetovanja (pojedinac, udruga, ustanova i sl.) koji/a daje svoje mišljenje i primjedbe na nacrt </w:t>
            </w:r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>Odluke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2F27" w14:textId="48F08BDE" w:rsidR="00DB0BF3" w:rsidRPr="00D361BF" w:rsidRDefault="00D361BF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i/>
                <w:kern w:val="2"/>
                <w:lang w:val="x-none" w:eastAsia="zh-CN"/>
              </w:rPr>
            </w:pPr>
            <w:r w:rsidRPr="00D361BF">
              <w:rPr>
                <w:rFonts w:ascii="Arial" w:eastAsia="Simsun (Founder Extended)" w:hAnsi="Arial" w:cs="Arial"/>
                <w:i/>
                <w:kern w:val="2"/>
                <w:lang w:val="x-none" w:eastAsia="zh-CN"/>
              </w:rPr>
              <w:t xml:space="preserve">Zlatko </w:t>
            </w:r>
            <w:proofErr w:type="spellStart"/>
            <w:r w:rsidRPr="00D361BF">
              <w:rPr>
                <w:rFonts w:ascii="Arial" w:eastAsia="Simsun (Founder Extended)" w:hAnsi="Arial" w:cs="Arial"/>
                <w:i/>
                <w:kern w:val="2"/>
                <w:lang w:val="x-none" w:eastAsia="zh-CN"/>
              </w:rPr>
              <w:t>Gizdavec</w:t>
            </w:r>
            <w:proofErr w:type="spellEnd"/>
          </w:p>
        </w:tc>
      </w:tr>
      <w:tr w:rsidR="00DB0BF3" w14:paraId="066A5071" w14:textId="77777777" w:rsidTr="00DB0BF3">
        <w:trPr>
          <w:trHeight w:val="11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9378" w14:textId="77777777" w:rsidR="00DB0BF3" w:rsidRDefault="00DB0BF3">
            <w:pPr>
              <w:suppressAutoHyphens/>
              <w:spacing w:before="120" w:after="120" w:line="240" w:lineRule="auto"/>
              <w:jc w:val="both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Tematsko područje i brojnost korisnika koje predstavljate, odnosno interes koji zastupate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DD5" w14:textId="17ACB082" w:rsidR="00DB0BF3" w:rsidRDefault="00D361BF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i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i/>
                <w:kern w:val="2"/>
                <w:lang w:val="x-none" w:eastAsia="zh-CN"/>
              </w:rPr>
              <w:t>Prijedlog za poboljšanje  Odluke</w:t>
            </w:r>
          </w:p>
        </w:tc>
      </w:tr>
      <w:tr w:rsidR="00DB0BF3" w14:paraId="38A23F04" w14:textId="77777777" w:rsidTr="00DB0BF3">
        <w:trPr>
          <w:trHeight w:val="15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AB09" w14:textId="77777777" w:rsidR="00DB0BF3" w:rsidRDefault="00DB0BF3" w:rsidP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Primjedbe, komentari i prijedlozi na predloženi nacrt općeg akta</w:t>
            </w:r>
          </w:p>
          <w:p w14:paraId="105A43A7" w14:textId="77777777" w:rsidR="00DB0BF3" w:rsidRDefault="00DB0BF3" w:rsidP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 xml:space="preserve">Ili </w:t>
            </w: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 pojedine članke općeg akta ili dijelove općeg akta</w:t>
            </w:r>
          </w:p>
          <w:p w14:paraId="71E206CD" w14:textId="77777777" w:rsidR="00DB0BF3" w:rsidRDefault="00DB0BF3" w:rsidP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 </w:t>
            </w:r>
            <w:r>
              <w:rPr>
                <w:rFonts w:ascii="Arial" w:eastAsia="Simsun (Founder Extended)" w:hAnsi="Arial" w:cs="Arial"/>
                <w:b/>
                <w:bCs/>
                <w:kern w:val="2"/>
                <w:lang w:eastAsia="zh-CN"/>
              </w:rPr>
              <w:t>Ako prostor nije dovoljan  primjedbe, komentari i prijedlozi mogu se dati u nastavku ovog  obrasca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8F2" w14:textId="77777777" w:rsidR="00DB0BF3" w:rsidRDefault="00D361BF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U čl.16.nije određena minimalna učestalost odvoza </w:t>
            </w:r>
            <w:proofErr w:type="spellStart"/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reciklabilnog</w:t>
            </w:r>
            <w:proofErr w:type="spellEnd"/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komunalnog otpada te predlažem da se iza alineje treće st.1</w:t>
            </w:r>
            <w:r w:rsidR="00AB2D19"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</w:t>
            </w: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doda</w:t>
            </w:r>
          </w:p>
          <w:p w14:paraId="4F503E78" w14:textId="20842E47" w:rsidR="00AB2D19" w:rsidRDefault="00AB2D19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-najmanje dva puta mjesečno otpadna plastika (putem spremnika)</w:t>
            </w:r>
          </w:p>
          <w:p w14:paraId="2E86D36D" w14:textId="77777777" w:rsidR="00AB2D19" w:rsidRDefault="00AB2D19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-najmanje dva puta godišnje otpadno staklo</w:t>
            </w:r>
          </w:p>
          <w:p w14:paraId="36211002" w14:textId="77777777" w:rsidR="00AB2D19" w:rsidRDefault="00AB2D19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-najmanje dva puta godišnje otpadni metal(konzerve)</w:t>
            </w:r>
          </w:p>
          <w:p w14:paraId="1A0421D9" w14:textId="77777777" w:rsidR="00AB2D19" w:rsidRDefault="00AB2D19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-najmanje dva puta godišnje otpadna tkanina</w:t>
            </w:r>
          </w:p>
          <w:p w14:paraId="2667CAB0" w14:textId="77777777" w:rsidR="00AB2D19" w:rsidRDefault="00AB2D19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Ili da se odredi da se otpadno staklo, metal i tkanina </w:t>
            </w:r>
            <w:r w:rsidR="00650447"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sakupljaju putem spremnika na javnoj površini</w:t>
            </w:r>
          </w:p>
          <w:p w14:paraId="66362C40" w14:textId="77777777" w:rsidR="00961D78" w:rsidRDefault="00961D78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</w:p>
          <w:p w14:paraId="5EEFC440" w14:textId="77777777" w:rsidR="00650447" w:rsidRDefault="00650447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Čl.27.cijena</w:t>
            </w:r>
            <w:r w:rsidR="00961D78"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obvezne</w:t>
            </w: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minimalne</w:t>
            </w:r>
            <w:r w:rsidR="00961D78"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usluge je previsoka (18,44 </w:t>
            </w:r>
            <w:proofErr w:type="spellStart"/>
            <w:r w:rsidR="00961D78"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EU,a</w:t>
            </w:r>
            <w:proofErr w:type="spellEnd"/>
            <w:r w:rsidR="00961D78"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sadašnji davatelj usluge ima 9,34 EU +13% PDV) i općenito obrazložena u čl.26 tj. obrazloženje je prepisano iz Zakona</w:t>
            </w:r>
          </w:p>
          <w:p w14:paraId="15B7DE11" w14:textId="77777777" w:rsidR="00961D78" w:rsidRDefault="00961D78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</w:p>
          <w:p w14:paraId="1B9E6DD9" w14:textId="77777777" w:rsidR="00961D78" w:rsidRDefault="00403E7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Odluka je općenit akt pa smatram da bi u čl.15.(Popis i adresa </w:t>
            </w:r>
            <w:proofErr w:type="spellStart"/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reciklažnih</w:t>
            </w:r>
            <w:proofErr w:type="spellEnd"/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dvorišta) st.2 trebao glasiti……korisnici usluga otpad mogu odlagati i u </w:t>
            </w:r>
            <w:proofErr w:type="spellStart"/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reciklažno</w:t>
            </w:r>
            <w:proofErr w:type="spellEnd"/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 dvorište Davatelja usluge.</w:t>
            </w:r>
          </w:p>
          <w:p w14:paraId="2A9B6AE6" w14:textId="5EDC1DF2" w:rsidR="00403E73" w:rsidRDefault="00403E7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Adresu navesti u Odluci o</w:t>
            </w:r>
            <w:r w:rsidR="00FA1110"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bavljanju usluge sakupljanja komunalnog otpada</w:t>
            </w:r>
          </w:p>
          <w:p w14:paraId="072BDBF7" w14:textId="34C65E38" w:rsidR="00403E73" w:rsidRDefault="00403E7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</w:p>
        </w:tc>
      </w:tr>
      <w:tr w:rsidR="00DB0BF3" w14:paraId="5542EF2B" w14:textId="77777777" w:rsidTr="00DB0BF3">
        <w:trPr>
          <w:trHeight w:val="11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3D57" w14:textId="77777777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7FC" w14:textId="27C22743" w:rsidR="00DB0BF3" w:rsidRDefault="00FA1110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 xml:space="preserve">Zlatko </w:t>
            </w:r>
            <w:proofErr w:type="spellStart"/>
            <w:r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  <w:t>Gizdavec</w:t>
            </w:r>
            <w:proofErr w:type="spellEnd"/>
          </w:p>
        </w:tc>
      </w:tr>
      <w:tr w:rsidR="00DB0BF3" w14:paraId="04897237" w14:textId="77777777" w:rsidTr="00DB0BF3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2F8C" w14:textId="77777777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Kontakti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90D" w14:textId="2E3DE31A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E-mail:</w:t>
            </w:r>
            <w:r w:rsidR="00FA1110"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zlatko.gizdavec@gmail.com</w:t>
            </w:r>
          </w:p>
          <w:p w14:paraId="1A77E499" w14:textId="77777777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Telefon: </w:t>
            </w:r>
          </w:p>
        </w:tc>
      </w:tr>
      <w:tr w:rsidR="00DB0BF3" w14:paraId="02595531" w14:textId="77777777" w:rsidTr="00DB0BF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70A" w14:textId="77777777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Datum dostavljanja obrasca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0CF" w14:textId="77777777" w:rsidR="00DB0BF3" w:rsidRDefault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</w:p>
        </w:tc>
      </w:tr>
      <w:tr w:rsidR="00DB0BF3" w14:paraId="71F535DA" w14:textId="77777777" w:rsidTr="00DB0BF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F0EC" w14:textId="77777777" w:rsidR="00DB0BF3" w:rsidRDefault="00DB0BF3" w:rsidP="00DB0BF3">
            <w:pPr>
              <w:suppressAutoHyphens/>
              <w:spacing w:before="120" w:after="120" w:line="240" w:lineRule="auto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Jeste li suglasni da se ovaj obrazac, s imenom/nazivom sudionika/</w:t>
            </w:r>
            <w:proofErr w:type="spellStart"/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ce</w:t>
            </w:r>
            <w:proofErr w:type="spellEnd"/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 xml:space="preserve"> savjetovanja, objavi na web stranici Općine </w:t>
            </w:r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 xml:space="preserve">Sveti </w:t>
            </w:r>
            <w:proofErr w:type="spellStart"/>
            <w:r>
              <w:rPr>
                <w:rFonts w:ascii="Arial" w:eastAsia="Simsun (Founder Extended)" w:hAnsi="Arial" w:cs="Arial"/>
                <w:bCs/>
                <w:kern w:val="2"/>
                <w:lang w:eastAsia="zh-CN"/>
              </w:rPr>
              <w:t>Đurđ</w:t>
            </w:r>
            <w:proofErr w:type="spellEnd"/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?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6973" w14:textId="77777777" w:rsidR="00DB0BF3" w:rsidRPr="00FA1110" w:rsidRDefault="00DB0BF3">
            <w:pPr>
              <w:suppressAutoHyphens/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/>
                <w:kern w:val="2"/>
                <w:lang w:val="x-none" w:eastAsia="zh-CN"/>
              </w:rPr>
            </w:pPr>
            <w:r w:rsidRPr="00FA1110">
              <w:rPr>
                <w:rFonts w:ascii="Arial" w:eastAsia="Simsun (Founder Extended)" w:hAnsi="Arial" w:cs="Arial"/>
                <w:b/>
                <w:kern w:val="2"/>
                <w:lang w:val="x-none" w:eastAsia="zh-CN"/>
              </w:rPr>
              <w:t>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37D8" w14:textId="77777777" w:rsidR="00DB0BF3" w:rsidRDefault="00DB0BF3">
            <w:pPr>
              <w:suppressAutoHyphens/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/>
                <w:bCs/>
                <w:kern w:val="2"/>
                <w:lang w:val="x-none" w:eastAsia="zh-CN"/>
              </w:rPr>
            </w:pPr>
            <w:r>
              <w:rPr>
                <w:rFonts w:ascii="Arial" w:eastAsia="Simsun (Founder Extended)" w:hAnsi="Arial" w:cs="Arial"/>
                <w:bCs/>
                <w:kern w:val="2"/>
                <w:lang w:val="x-none" w:eastAsia="zh-CN"/>
              </w:rPr>
              <w:t>NE</w:t>
            </w:r>
          </w:p>
        </w:tc>
      </w:tr>
    </w:tbl>
    <w:p w14:paraId="671FEAF9" w14:textId="77777777" w:rsidR="00DB0BF3" w:rsidRDefault="00DB0BF3" w:rsidP="00DB0BF3">
      <w:pPr>
        <w:spacing w:before="120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>Popunjeni obrazac dostavlja se putem e-maila na adresu</w:t>
      </w:r>
      <w:r>
        <w:rPr>
          <w:rFonts w:ascii="Arial" w:eastAsia="Times New Roman" w:hAnsi="Arial" w:cs="Arial"/>
          <w:color w:val="0000FF"/>
          <w:u w:val="single"/>
          <w:lang w:eastAsia="hr-HR"/>
        </w:rPr>
        <w:t xml:space="preserve"> info@sveti-djurdj.hr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zaključno do 6. siječnja 2025. godine.</w:t>
      </w:r>
    </w:p>
    <w:p w14:paraId="6C41EA7A" w14:textId="3C26D277" w:rsidR="007324DE" w:rsidRPr="00DB0BF3" w:rsidRDefault="00DB0BF3" w:rsidP="00DB0BF3">
      <w:pPr>
        <w:spacing w:before="120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Anonimni, uvredljivi ili irelevantni komentari neće se objaviti.</w:t>
      </w:r>
    </w:p>
    <w:sectPr w:rsidR="007324DE" w:rsidRPr="00DB0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3"/>
    <w:rsid w:val="00403E73"/>
    <w:rsid w:val="00650447"/>
    <w:rsid w:val="007324DE"/>
    <w:rsid w:val="00961D78"/>
    <w:rsid w:val="00AB2D19"/>
    <w:rsid w:val="00D361BF"/>
    <w:rsid w:val="00D95C03"/>
    <w:rsid w:val="00DB0BF3"/>
    <w:rsid w:val="00F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641B3"/>
  <w15:chartTrackingRefBased/>
  <w15:docId w15:val="{574E692A-211A-4791-8962-DFA528BA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F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Zlatko</cp:lastModifiedBy>
  <cp:revision>2</cp:revision>
  <dcterms:created xsi:type="dcterms:W3CDTF">2024-12-28T11:01:00Z</dcterms:created>
  <dcterms:modified xsi:type="dcterms:W3CDTF">2024-12-28T11:01:00Z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cfc169fa-4d8e-4265-a504-5499698632aa</vt:lpwstr>
  </property>
</Properties>
</file>