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CDA4" w14:textId="77777777" w:rsidR="00F67A20" w:rsidRDefault="00FC7B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659A34E5" wp14:editId="67EC2608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1548E8BE" w14:textId="77777777" w:rsidR="00F67A20" w:rsidRDefault="00F67A20">
      <w:pPr>
        <w:spacing w:after="0" w:line="240" w:lineRule="auto"/>
        <w:rPr>
          <w:rFonts w:ascii="Times New Roman" w:hAnsi="Times New Roman"/>
          <w:b/>
        </w:rPr>
      </w:pPr>
    </w:p>
    <w:p w14:paraId="29158489" w14:textId="77777777" w:rsidR="00F67A20" w:rsidRDefault="00FC7B8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398A487F" w14:textId="77777777" w:rsidR="00F67A20" w:rsidRDefault="00FC7B8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090C09FB" w14:textId="77777777" w:rsidR="00F67A20" w:rsidRDefault="00FC7B8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2DE78D7E" w14:textId="77777777" w:rsidR="00F67A20" w:rsidRDefault="00FC7B8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Općinski načelnik</w:t>
      </w:r>
    </w:p>
    <w:p w14:paraId="272BF42A" w14:textId="77777777" w:rsidR="00F67A20" w:rsidRDefault="00F67A20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C42BD7B" w14:textId="77777777" w:rsidR="00F67A20" w:rsidRDefault="00FC7B8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601-01/25-01/3</w:t>
      </w:r>
    </w:p>
    <w:p w14:paraId="076C09CE" w14:textId="77777777" w:rsidR="00F67A20" w:rsidRDefault="00FC7B8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2186-21-02-25-2</w:t>
      </w:r>
    </w:p>
    <w:p w14:paraId="56C0C973" w14:textId="77777777" w:rsidR="00F67A20" w:rsidRDefault="00FC7B8B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</w:t>
      </w:r>
      <w:proofErr w:type="spellStart"/>
      <w:r>
        <w:rPr>
          <w:rFonts w:ascii="Times New Roman" w:hAnsi="Times New Roman"/>
          <w:sz w:val="24"/>
        </w:rPr>
        <w:t>Đurđ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29. srpnja </w:t>
      </w:r>
      <w:r>
        <w:rPr>
          <w:rFonts w:ascii="Times New Roman" w:hAnsi="Times New Roman"/>
          <w:sz w:val="24"/>
        </w:rPr>
        <w:t>2025.</w:t>
      </w:r>
    </w:p>
    <w:p w14:paraId="3CFD21A9" w14:textId="77777777" w:rsidR="00F67A20" w:rsidRDefault="00F67A20">
      <w:pPr>
        <w:spacing w:after="0" w:line="240" w:lineRule="auto"/>
        <w:rPr>
          <w:rFonts w:ascii="Times New Roman" w:hAnsi="Times New Roman"/>
          <w:i/>
        </w:rPr>
      </w:pPr>
    </w:p>
    <w:p w14:paraId="560124EA" w14:textId="77777777" w:rsidR="00F67A20" w:rsidRDefault="00F67A20" w:rsidP="00012297">
      <w:pPr>
        <w:spacing w:after="0" w:line="240" w:lineRule="auto"/>
        <w:jc w:val="both"/>
        <w:rPr>
          <w:rFonts w:ascii="Times New Roman" w:hAnsi="Times New Roman"/>
        </w:rPr>
      </w:pPr>
    </w:p>
    <w:p w14:paraId="6E30DF2A" w14:textId="3067F02E" w:rsidR="00012297" w:rsidRPr="00012297" w:rsidRDefault="00FC7B8B" w:rsidP="0001229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 CE" w:hAnsi="Times New Roman CE"/>
        </w:rPr>
        <w:tab/>
      </w:r>
      <w:r w:rsidR="00012297">
        <w:rPr>
          <w:rFonts w:ascii="Times New Roman" w:hAnsi="Times New Roman"/>
        </w:rPr>
        <w:t xml:space="preserve">Na temelju odredbe članka 22. Statuta Općine Sveti </w:t>
      </w:r>
      <w:proofErr w:type="spellStart"/>
      <w:r w:rsidR="00012297">
        <w:rPr>
          <w:rFonts w:ascii="Times New Roman" w:hAnsi="Times New Roman"/>
        </w:rPr>
        <w:t>Đurđ</w:t>
      </w:r>
      <w:proofErr w:type="spellEnd"/>
      <w:r w:rsidR="00012297">
        <w:rPr>
          <w:rFonts w:ascii="Times New Roman" w:hAnsi="Times New Roman"/>
        </w:rPr>
        <w:t xml:space="preserve"> („Službeni vjesnik Varaždinske županije“ broj 30/21. i 18/23.), Općinsko vijeće Općine Sveti </w:t>
      </w:r>
      <w:proofErr w:type="spellStart"/>
      <w:r w:rsidR="00012297">
        <w:rPr>
          <w:rFonts w:ascii="Times New Roman" w:hAnsi="Times New Roman"/>
        </w:rPr>
        <w:t>Đurđ</w:t>
      </w:r>
      <w:proofErr w:type="spellEnd"/>
      <w:r w:rsidR="00012297">
        <w:rPr>
          <w:rFonts w:ascii="Times New Roman" w:hAnsi="Times New Roman"/>
        </w:rPr>
        <w:t xml:space="preserve"> na 2. sjednici održanoj 29.7.2025. godine donosi sljedeći</w:t>
      </w:r>
    </w:p>
    <w:p w14:paraId="63EE4E15" w14:textId="77777777" w:rsidR="00012297" w:rsidRPr="00486F2B" w:rsidRDefault="00012297" w:rsidP="00012297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F2B">
        <w:rPr>
          <w:rFonts w:ascii="Times New Roman" w:hAnsi="Times New Roman"/>
          <w:b/>
          <w:bCs/>
          <w:sz w:val="24"/>
          <w:szCs w:val="24"/>
        </w:rPr>
        <w:t xml:space="preserve">ZAKLJUČAK </w:t>
      </w:r>
    </w:p>
    <w:p w14:paraId="48367756" w14:textId="77777777" w:rsidR="00012297" w:rsidRPr="00486F2B" w:rsidRDefault="00012297" w:rsidP="00012297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F2B">
        <w:rPr>
          <w:rFonts w:ascii="Times New Roman" w:hAnsi="Times New Roman"/>
          <w:b/>
          <w:bCs/>
          <w:sz w:val="24"/>
          <w:szCs w:val="24"/>
        </w:rPr>
        <w:t xml:space="preserve">o davanju suglasnosti na Pravilnik o unutarnjem ustrojstvu i načinu rada </w:t>
      </w:r>
    </w:p>
    <w:p w14:paraId="767236AB" w14:textId="18935D97" w:rsidR="00012297" w:rsidRPr="00012297" w:rsidRDefault="00012297" w:rsidP="00012297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F2B">
        <w:rPr>
          <w:rFonts w:ascii="Times New Roman" w:hAnsi="Times New Roman"/>
          <w:b/>
          <w:bCs/>
          <w:sz w:val="24"/>
          <w:szCs w:val="24"/>
        </w:rPr>
        <w:t xml:space="preserve">Dječjeg vrtića Suncokret Sveti </w:t>
      </w:r>
      <w:proofErr w:type="spellStart"/>
      <w:r w:rsidRPr="00486F2B">
        <w:rPr>
          <w:rFonts w:ascii="Times New Roman" w:hAnsi="Times New Roman"/>
          <w:b/>
          <w:bCs/>
          <w:sz w:val="24"/>
          <w:szCs w:val="24"/>
        </w:rPr>
        <w:t>Đurđ</w:t>
      </w:r>
      <w:proofErr w:type="spellEnd"/>
    </w:p>
    <w:p w14:paraId="16A842AC" w14:textId="77777777" w:rsidR="00012297" w:rsidRPr="00E66F4F" w:rsidRDefault="00012297" w:rsidP="00012297">
      <w:pPr>
        <w:jc w:val="center"/>
        <w:rPr>
          <w:rFonts w:ascii="Times New Roman" w:hAnsi="Times New Roman"/>
          <w:b/>
          <w:bCs/>
        </w:rPr>
      </w:pPr>
    </w:p>
    <w:p w14:paraId="50128066" w14:textId="77777777" w:rsidR="00012297" w:rsidRPr="00A23824" w:rsidRDefault="00012297" w:rsidP="00012297">
      <w:pPr>
        <w:spacing w:after="0" w:line="276" w:lineRule="auto"/>
        <w:jc w:val="center"/>
        <w:rPr>
          <w:rFonts w:ascii="Times New Roman" w:hAnsi="Times New Roman"/>
        </w:rPr>
      </w:pPr>
      <w:r w:rsidRPr="00A23824">
        <w:rPr>
          <w:rFonts w:ascii="Times New Roman" w:hAnsi="Times New Roman"/>
        </w:rPr>
        <w:t>Članak 1.</w:t>
      </w:r>
    </w:p>
    <w:p w14:paraId="70D4A091" w14:textId="77777777" w:rsidR="00012297" w:rsidRDefault="00012297" w:rsidP="00B47F29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Daje se suglasnost na </w:t>
      </w:r>
      <w:r w:rsidRPr="00E66F4F">
        <w:rPr>
          <w:rFonts w:ascii="Times New Roman" w:hAnsi="Times New Roman"/>
        </w:rPr>
        <w:t xml:space="preserve">Pravilnik o unutarnjem ustrojstvu i načinu rada Dječjeg vrtića Suncokret Sveti </w:t>
      </w:r>
      <w:proofErr w:type="spellStart"/>
      <w:r w:rsidRPr="00E66F4F">
        <w:rPr>
          <w:rFonts w:ascii="Times New Roman" w:hAnsi="Times New Roman"/>
        </w:rPr>
        <w:t>Đurđ</w:t>
      </w:r>
      <w:proofErr w:type="spellEnd"/>
      <w:r>
        <w:rPr>
          <w:rFonts w:ascii="Times New Roman" w:hAnsi="Times New Roman"/>
        </w:rPr>
        <w:t xml:space="preserve"> KLASA: 601-06/25-01/1, URBROJ: 2186-21-02-25-3, čiji sadržaj je utvrdilo Upravno vijeće Dječjeg vrtića Suncokret Sveti </w:t>
      </w:r>
      <w:proofErr w:type="spellStart"/>
      <w:r>
        <w:rPr>
          <w:rFonts w:ascii="Times New Roman" w:hAnsi="Times New Roman"/>
        </w:rPr>
        <w:t>Đurđ</w:t>
      </w:r>
      <w:proofErr w:type="spellEnd"/>
      <w:r>
        <w:rPr>
          <w:rFonts w:ascii="Times New Roman" w:hAnsi="Times New Roman"/>
        </w:rPr>
        <w:t xml:space="preserve"> na 9. sjednici održanoj 4.7.2025.</w:t>
      </w:r>
    </w:p>
    <w:p w14:paraId="2820E0E0" w14:textId="77777777" w:rsidR="00012297" w:rsidRDefault="00012297" w:rsidP="00012297">
      <w:pPr>
        <w:spacing w:line="276" w:lineRule="auto"/>
        <w:rPr>
          <w:rFonts w:ascii="Times New Roman" w:hAnsi="Times New Roman"/>
        </w:rPr>
      </w:pPr>
    </w:p>
    <w:p w14:paraId="105FB124" w14:textId="77777777" w:rsidR="00012297" w:rsidRPr="00A23824" w:rsidRDefault="00012297" w:rsidP="00012297">
      <w:pPr>
        <w:spacing w:after="0" w:line="276" w:lineRule="auto"/>
        <w:jc w:val="center"/>
        <w:rPr>
          <w:rFonts w:ascii="Times New Roman" w:hAnsi="Times New Roman"/>
        </w:rPr>
      </w:pPr>
      <w:r w:rsidRPr="00A23824">
        <w:rPr>
          <w:rFonts w:ascii="Times New Roman" w:hAnsi="Times New Roman"/>
        </w:rPr>
        <w:t>Članak 2.</w:t>
      </w:r>
    </w:p>
    <w:p w14:paraId="421B7BA8" w14:textId="77777777" w:rsidR="00012297" w:rsidRDefault="00012297" w:rsidP="00012297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Pravilnik iz članka 1. nalazi se u privitku ovog Zaključka i čini njegov sastavni dio. </w:t>
      </w:r>
    </w:p>
    <w:p w14:paraId="3363C41C" w14:textId="77777777" w:rsidR="00012297" w:rsidRDefault="00012297" w:rsidP="00012297">
      <w:pPr>
        <w:spacing w:line="276" w:lineRule="auto"/>
        <w:rPr>
          <w:rFonts w:ascii="Times New Roman" w:hAnsi="Times New Roman"/>
        </w:rPr>
      </w:pPr>
    </w:p>
    <w:p w14:paraId="1567251D" w14:textId="77777777" w:rsidR="00012297" w:rsidRPr="00A23824" w:rsidRDefault="00012297" w:rsidP="00012297">
      <w:pPr>
        <w:spacing w:after="0" w:line="276" w:lineRule="auto"/>
        <w:jc w:val="center"/>
        <w:rPr>
          <w:rFonts w:ascii="Times New Roman" w:hAnsi="Times New Roman"/>
        </w:rPr>
      </w:pPr>
      <w:r w:rsidRPr="00A23824">
        <w:rPr>
          <w:rFonts w:ascii="Times New Roman" w:hAnsi="Times New Roman"/>
        </w:rPr>
        <w:t xml:space="preserve">Članak 3. </w:t>
      </w:r>
    </w:p>
    <w:p w14:paraId="31A85ADE" w14:textId="687A219A" w:rsidR="00012297" w:rsidRDefault="00012297" w:rsidP="00012297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Ovaj Zaključak stupa na snagu osmog dana od dana objave u „Službenom vjesniku Varaždinske županije“.</w:t>
      </w:r>
    </w:p>
    <w:p w14:paraId="22B2C0AE" w14:textId="12944F26" w:rsidR="00012297" w:rsidRDefault="00012297" w:rsidP="00012297">
      <w:pPr>
        <w:spacing w:after="0" w:line="276" w:lineRule="auto"/>
        <w:rPr>
          <w:rFonts w:ascii="Times New Roman" w:hAnsi="Times New Roman"/>
        </w:rPr>
      </w:pPr>
    </w:p>
    <w:p w14:paraId="5EAD3247" w14:textId="77777777" w:rsidR="00012297" w:rsidRDefault="00012297" w:rsidP="00012297">
      <w:pPr>
        <w:spacing w:after="0" w:line="276" w:lineRule="auto"/>
        <w:rPr>
          <w:rFonts w:ascii="Times New Roman" w:hAnsi="Times New Roman"/>
        </w:rPr>
      </w:pPr>
    </w:p>
    <w:p w14:paraId="3E96985F" w14:textId="77777777" w:rsidR="00012297" w:rsidRDefault="00012297" w:rsidP="00012297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Predsjednik Općinskog vijeća </w:t>
      </w:r>
    </w:p>
    <w:p w14:paraId="32604117" w14:textId="77777777" w:rsidR="00012297" w:rsidRDefault="00012297" w:rsidP="00012297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Davor Kraljić</w:t>
      </w:r>
    </w:p>
    <w:p w14:paraId="31ADDB42" w14:textId="77777777" w:rsidR="00012297" w:rsidRPr="00090ABF" w:rsidRDefault="00012297" w:rsidP="00012297">
      <w:pPr>
        <w:spacing w:line="276" w:lineRule="auto"/>
        <w:jc w:val="right"/>
        <w:rPr>
          <w:rFonts w:ascii="Times New Roman" w:hAnsi="Times New Roman"/>
        </w:rPr>
      </w:pPr>
    </w:p>
    <w:p w14:paraId="75C14CE3" w14:textId="77777777" w:rsidR="00012297" w:rsidRDefault="00012297" w:rsidP="00012297">
      <w:pPr>
        <w:spacing w:line="276" w:lineRule="auto"/>
        <w:rPr>
          <w:rFonts w:ascii="Times New Roman" w:hAnsi="Times New Roman"/>
        </w:rPr>
      </w:pPr>
    </w:p>
    <w:p w14:paraId="1658BEBE" w14:textId="13AF9F79" w:rsidR="00F67A20" w:rsidRDefault="00F67A20" w:rsidP="00012297">
      <w:pPr>
        <w:spacing w:line="256" w:lineRule="auto"/>
        <w:jc w:val="both"/>
        <w:rPr>
          <w:rFonts w:ascii="Times New Roman" w:hAnsi="Times New Roman"/>
        </w:rPr>
      </w:pPr>
    </w:p>
    <w:sectPr w:rsidR="00F67A20">
      <w:headerReference w:type="default" r:id="rId7"/>
      <w:head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79FD" w14:textId="77777777" w:rsidR="00FD7C6F" w:rsidRDefault="00FD7C6F">
      <w:pPr>
        <w:spacing w:after="0" w:line="240" w:lineRule="auto"/>
      </w:pPr>
      <w:r>
        <w:separator/>
      </w:r>
    </w:p>
  </w:endnote>
  <w:endnote w:type="continuationSeparator" w:id="0">
    <w:p w14:paraId="4262E378" w14:textId="77777777" w:rsidR="00FD7C6F" w:rsidRDefault="00FD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F3FC" w14:textId="77777777" w:rsidR="00FD7C6F" w:rsidRDefault="00FD7C6F">
      <w:pPr>
        <w:spacing w:after="0" w:line="240" w:lineRule="auto"/>
      </w:pPr>
      <w:r>
        <w:separator/>
      </w:r>
    </w:p>
  </w:footnote>
  <w:footnote w:type="continuationSeparator" w:id="0">
    <w:p w14:paraId="252BCEB5" w14:textId="77777777" w:rsidR="00FD7C6F" w:rsidRDefault="00FD7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10CD" w14:textId="77777777" w:rsidR="00F67A20" w:rsidRDefault="00FC7B8B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4FB9936A" wp14:editId="1D593A6D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2754" w14:textId="77777777" w:rsidR="00F67A20" w:rsidRDefault="00FC7B8B">
    <w:pPr>
      <w:pStyle w:val="Zaglavlje"/>
      <w:jc w:val="right"/>
    </w:pPr>
    <w:r>
      <w:rPr>
        <w:noProof/>
      </w:rPr>
      <w:drawing>
        <wp:inline distT="0" distB="0" distL="0" distR="0" wp14:anchorId="0323372D" wp14:editId="79086913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20"/>
    <w:rsid w:val="00012297"/>
    <w:rsid w:val="00B47F29"/>
    <w:rsid w:val="00F67A20"/>
    <w:rsid w:val="00FB2485"/>
    <w:rsid w:val="00FC7B8B"/>
    <w:rsid w:val="00FD7C6F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62E16"/>
  <w15:docId w15:val="{F9DCFC1F-2581-428E-AA30-63C971BD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887</Characters>
  <Application>Microsoft Office Word</Application>
  <DocSecurity>0</DocSecurity>
  <Lines>36</Lines>
  <Paragraphs>22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4</cp:revision>
  <dcterms:created xsi:type="dcterms:W3CDTF">2025-07-30T06:53:00Z</dcterms:created>
  <dcterms:modified xsi:type="dcterms:W3CDTF">2025-07-30T07:37:00Z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998fcb65-c4e2-4b3a-85a4-32235bd86518</vt:lpwstr>
  </property>
</Properties>
</file>