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D19EE" w14:textId="77777777" w:rsidR="00B42FD2" w:rsidRDefault="00D628B6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val="en-US"/>
        </w:rPr>
        <w:drawing>
          <wp:inline distT="0" distB="0" distL="0" distR="0" wp14:anchorId="3413D215" wp14:editId="776F3B74">
            <wp:extent cx="466725" cy="542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</w:rPr>
        <w:t xml:space="preserve">     </w:t>
      </w:r>
    </w:p>
    <w:p w14:paraId="20487184" w14:textId="77777777" w:rsidR="00B42FD2" w:rsidRDefault="00B42FD2">
      <w:pPr>
        <w:spacing w:after="0" w:line="240" w:lineRule="auto"/>
        <w:rPr>
          <w:rFonts w:ascii="Times New Roman" w:hAnsi="Times New Roman"/>
          <w:b/>
        </w:rPr>
      </w:pPr>
    </w:p>
    <w:p w14:paraId="16379552" w14:textId="77777777" w:rsidR="00B42FD2" w:rsidRDefault="00D628B6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REPUBLIKA HRVATSKA</w:t>
      </w:r>
    </w:p>
    <w:p w14:paraId="6D681F63" w14:textId="77777777" w:rsidR="00B42FD2" w:rsidRDefault="00D628B6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VARAŽDINSKA ŽUPANIJA</w:t>
      </w:r>
    </w:p>
    <w:p w14:paraId="4E89066F" w14:textId="77777777" w:rsidR="00B42FD2" w:rsidRDefault="00D628B6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t>Općina Sveti Đurđ</w:t>
      </w:r>
    </w:p>
    <w:p w14:paraId="79C8B8B2" w14:textId="77777777" w:rsidR="00B42FD2" w:rsidRDefault="00D628B6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t>Općinsko vijeće</w:t>
      </w:r>
    </w:p>
    <w:p w14:paraId="246285D8" w14:textId="77777777" w:rsidR="00B42FD2" w:rsidRDefault="00B42FD2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72B568A3" w14:textId="77777777" w:rsidR="00B42FD2" w:rsidRDefault="00D628B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KLASA: 601-02/26-01/6</w:t>
      </w:r>
    </w:p>
    <w:p w14:paraId="347C25C2" w14:textId="77777777" w:rsidR="00B42FD2" w:rsidRDefault="00D628B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URBROJ: </w:t>
      </w:r>
      <w:r>
        <w:rPr>
          <w:rFonts w:ascii="Times New Roman" w:hAnsi="Times New Roman"/>
          <w:noProof/>
          <w:sz w:val="24"/>
        </w:rPr>
        <w:t>2186-21-02-26-1</w:t>
      </w:r>
    </w:p>
    <w:p w14:paraId="19C156B9" w14:textId="77777777" w:rsidR="00B42FD2" w:rsidRDefault="00D628B6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sz w:val="24"/>
        </w:rPr>
        <w:t xml:space="preserve">Sveti </w:t>
      </w:r>
      <w:proofErr w:type="spellStart"/>
      <w:r>
        <w:rPr>
          <w:rFonts w:ascii="Times New Roman" w:hAnsi="Times New Roman"/>
          <w:sz w:val="24"/>
        </w:rPr>
        <w:t>Đurđ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noProof/>
          <w:sz w:val="24"/>
        </w:rPr>
        <w:t xml:space="preserve">11. kolovoza </w:t>
      </w:r>
      <w:r>
        <w:rPr>
          <w:rFonts w:ascii="Times New Roman" w:hAnsi="Times New Roman"/>
          <w:sz w:val="24"/>
        </w:rPr>
        <w:t>2026.</w:t>
      </w:r>
    </w:p>
    <w:p w14:paraId="2928C97B" w14:textId="77777777" w:rsidR="00B42FD2" w:rsidRDefault="00B42FD2">
      <w:pPr>
        <w:spacing w:after="0" w:line="240" w:lineRule="auto"/>
        <w:rPr>
          <w:rFonts w:ascii="Times New Roman" w:hAnsi="Times New Roman"/>
          <w:i/>
        </w:rPr>
      </w:pPr>
    </w:p>
    <w:p w14:paraId="1CC63818" w14:textId="77777777" w:rsidR="00B42FD2" w:rsidRDefault="00B42FD2">
      <w:pPr>
        <w:spacing w:after="0" w:line="240" w:lineRule="auto"/>
        <w:rPr>
          <w:rFonts w:ascii="Times New Roman" w:hAnsi="Times New Roman"/>
        </w:rPr>
      </w:pPr>
    </w:p>
    <w:p w14:paraId="7B62C456" w14:textId="77777777" w:rsidR="00B42FD2" w:rsidRDefault="00D628B6">
      <w:pPr>
        <w:jc w:val="both"/>
        <w:rPr>
          <w:rFonts w:ascii="Times New Roman" w:hAnsi="Times New Roman"/>
        </w:rPr>
      </w:pPr>
      <w:r>
        <w:rPr>
          <w:rFonts w:ascii="Times New Roman CE" w:hAnsi="Times New Roman CE"/>
        </w:rPr>
        <w:tab/>
      </w:r>
      <w:r>
        <w:rPr>
          <w:rFonts w:ascii="Times New Roman CE" w:hAnsi="Times New Roman CE"/>
        </w:rPr>
        <w:t xml:space="preserve">Na temelju odredbe članka 22. Statuta Općine Sveti </w:t>
      </w:r>
      <w:proofErr w:type="spellStart"/>
      <w:r>
        <w:rPr>
          <w:rFonts w:ascii="Times New Roman CE" w:hAnsi="Times New Roman CE"/>
        </w:rPr>
        <w:t>Đurđ</w:t>
      </w:r>
      <w:proofErr w:type="spellEnd"/>
      <w:r>
        <w:rPr>
          <w:rFonts w:ascii="Times New Roman CE" w:hAnsi="Times New Roman CE"/>
        </w:rPr>
        <w:t xml:space="preserve"> („Službeni vjesnik Varaždinske županije“ broj 30/21. i 18/23.), a u vezi s člankom 7. Odluke o osnivanju Dječjeg vrtića „Suncokret Sveti </w:t>
      </w:r>
      <w:proofErr w:type="spellStart"/>
      <w:r>
        <w:rPr>
          <w:rFonts w:ascii="Times New Roman CE" w:hAnsi="Times New Roman CE"/>
        </w:rPr>
        <w:t>Đurđ</w:t>
      </w:r>
      <w:proofErr w:type="spellEnd"/>
      <w:r>
        <w:rPr>
          <w:rFonts w:ascii="Times New Roman CE" w:hAnsi="Times New Roman CE"/>
        </w:rPr>
        <w:t>“  („Službeni vjesnik Varaždinske županije“ broj 23/20. i 4</w:t>
      </w:r>
      <w:r>
        <w:rPr>
          <w:rFonts w:ascii="Times New Roman CE" w:hAnsi="Times New Roman CE"/>
        </w:rPr>
        <w:t xml:space="preserve">0/20.), Općinsko vijeće Općine Sveti </w:t>
      </w:r>
      <w:proofErr w:type="spellStart"/>
      <w:r>
        <w:rPr>
          <w:rFonts w:ascii="Times New Roman CE" w:hAnsi="Times New Roman CE"/>
        </w:rPr>
        <w:t>Đurđ</w:t>
      </w:r>
      <w:proofErr w:type="spellEnd"/>
      <w:r>
        <w:rPr>
          <w:rFonts w:ascii="Times New Roman CE" w:hAnsi="Times New Roman CE"/>
        </w:rPr>
        <w:t xml:space="preserve"> na 9. sjednici održanoj 11.8.2026. godine donosi sljedeću</w:t>
      </w:r>
    </w:p>
    <w:p w14:paraId="17130C5C" w14:textId="77777777" w:rsidR="00B42FD2" w:rsidRDefault="00D628B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ODLUKU </w:t>
      </w:r>
    </w:p>
    <w:p w14:paraId="50CDD54D" w14:textId="77777777" w:rsidR="00B42FD2" w:rsidRDefault="00D628B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o davanju suglasnosti na izmjene i dopune Statuta </w:t>
      </w:r>
    </w:p>
    <w:p w14:paraId="037CC770" w14:textId="77777777" w:rsidR="00B42FD2" w:rsidRDefault="00D628B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 CE" w:hAnsi="Times New Roman CE"/>
          <w:b/>
          <w:sz w:val="24"/>
        </w:rPr>
        <w:t xml:space="preserve">Dječjeg vrtića „Suncokret Sveti </w:t>
      </w:r>
      <w:proofErr w:type="spellStart"/>
      <w:r>
        <w:rPr>
          <w:rFonts w:ascii="Times New Roman CE" w:hAnsi="Times New Roman CE"/>
          <w:b/>
          <w:sz w:val="24"/>
        </w:rPr>
        <w:t>Đurđ</w:t>
      </w:r>
      <w:proofErr w:type="spellEnd"/>
      <w:r>
        <w:rPr>
          <w:rFonts w:ascii="Times New Roman CE" w:hAnsi="Times New Roman CE"/>
          <w:b/>
          <w:sz w:val="24"/>
        </w:rPr>
        <w:t>“</w:t>
      </w:r>
    </w:p>
    <w:p w14:paraId="64FBCCB5" w14:textId="77777777" w:rsidR="00B42FD2" w:rsidRDefault="00B42FD2">
      <w:pPr>
        <w:jc w:val="center"/>
        <w:rPr>
          <w:rFonts w:ascii="Times New Roman" w:hAnsi="Times New Roman"/>
        </w:rPr>
      </w:pPr>
    </w:p>
    <w:p w14:paraId="2AE91E5C" w14:textId="77777777" w:rsidR="00B42FD2" w:rsidRDefault="00D628B6">
      <w:pPr>
        <w:jc w:val="center"/>
        <w:rPr>
          <w:rFonts w:ascii="Times New Roman" w:hAnsi="Times New Roman"/>
        </w:rPr>
      </w:pPr>
      <w:r>
        <w:rPr>
          <w:rFonts w:ascii="Times New Roman CE" w:hAnsi="Times New Roman CE"/>
        </w:rPr>
        <w:t>Članak 1.</w:t>
      </w:r>
    </w:p>
    <w:p w14:paraId="4C3E8AC2" w14:textId="77777777" w:rsidR="00B42FD2" w:rsidRDefault="00D628B6">
      <w:pPr>
        <w:jc w:val="both"/>
        <w:rPr>
          <w:rFonts w:ascii="Times New Roman" w:hAnsi="Times New Roman"/>
        </w:rPr>
      </w:pPr>
      <w:r>
        <w:rPr>
          <w:rFonts w:ascii="Times New Roman CE" w:hAnsi="Times New Roman CE"/>
        </w:rPr>
        <w:t xml:space="preserve">(1) Ovom Odlukom Općinsko vijeće Općine Sveti </w:t>
      </w:r>
      <w:proofErr w:type="spellStart"/>
      <w:r>
        <w:rPr>
          <w:rFonts w:ascii="Times New Roman CE" w:hAnsi="Times New Roman CE"/>
        </w:rPr>
        <w:t>Đurđ</w:t>
      </w:r>
      <w:proofErr w:type="spellEnd"/>
      <w:r>
        <w:rPr>
          <w:rFonts w:ascii="Times New Roman CE" w:hAnsi="Times New Roman CE"/>
        </w:rPr>
        <w:t xml:space="preserve"> daje suglasnost na prijedlog Odluke o izmjeni i dopuni Statuta Dječjeg vrtića „Suncokret Sveti </w:t>
      </w:r>
      <w:proofErr w:type="spellStart"/>
      <w:r>
        <w:rPr>
          <w:rFonts w:ascii="Times New Roman CE" w:hAnsi="Times New Roman CE"/>
        </w:rPr>
        <w:t>Đurđ</w:t>
      </w:r>
      <w:proofErr w:type="spellEnd"/>
      <w:r>
        <w:rPr>
          <w:rFonts w:ascii="Times New Roman CE" w:hAnsi="Times New Roman CE"/>
        </w:rPr>
        <w:t>“.</w:t>
      </w:r>
    </w:p>
    <w:p w14:paraId="165E1E6E" w14:textId="77777777" w:rsidR="00B42FD2" w:rsidRDefault="00D628B6">
      <w:pPr>
        <w:jc w:val="both"/>
        <w:rPr>
          <w:rFonts w:ascii="Times New Roman" w:hAnsi="Times New Roman"/>
        </w:rPr>
      </w:pPr>
      <w:r>
        <w:rPr>
          <w:rFonts w:ascii="Times New Roman CE" w:hAnsi="Times New Roman CE"/>
        </w:rPr>
        <w:t>(2) Prijedlog Odluke o izmjeni i dopuni Statuta Dječjeg vrtića nalazi se u privitku ove Odluke i čini n</w:t>
      </w:r>
      <w:r>
        <w:rPr>
          <w:rFonts w:ascii="Times New Roman CE" w:hAnsi="Times New Roman CE"/>
        </w:rPr>
        <w:t>jezin sastavni dio.</w:t>
      </w:r>
    </w:p>
    <w:p w14:paraId="33C20F4B" w14:textId="77777777" w:rsidR="00B42FD2" w:rsidRDefault="00B42FD2">
      <w:pPr>
        <w:jc w:val="both"/>
        <w:rPr>
          <w:rFonts w:ascii="Times New Roman" w:hAnsi="Times New Roman"/>
        </w:rPr>
      </w:pPr>
    </w:p>
    <w:p w14:paraId="36D185F7" w14:textId="77777777" w:rsidR="00B42FD2" w:rsidRDefault="00D628B6">
      <w:pPr>
        <w:jc w:val="center"/>
        <w:rPr>
          <w:rFonts w:ascii="Times New Roman" w:hAnsi="Times New Roman"/>
        </w:rPr>
      </w:pPr>
      <w:r>
        <w:rPr>
          <w:rFonts w:ascii="Times New Roman CE" w:hAnsi="Times New Roman CE"/>
        </w:rPr>
        <w:t>Čl</w:t>
      </w:r>
      <w:r>
        <w:rPr>
          <w:rFonts w:ascii="Times New Roman" w:hAnsi="Times New Roman"/>
        </w:rPr>
        <w:t>anak 2.</w:t>
      </w:r>
    </w:p>
    <w:p w14:paraId="1F0D26C7" w14:textId="77777777" w:rsidR="00B42FD2" w:rsidRDefault="00D628B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Ova Odluka stupa na snagu osmog dana od dana objave u „Službenom vjesniku Varaždinske županije“. </w:t>
      </w:r>
    </w:p>
    <w:p w14:paraId="56957629" w14:textId="77777777" w:rsidR="00B42FD2" w:rsidRDefault="00B42FD2">
      <w:pPr>
        <w:jc w:val="center"/>
        <w:rPr>
          <w:rFonts w:ascii="Times New Roman" w:hAnsi="Times New Roman"/>
        </w:rPr>
      </w:pPr>
    </w:p>
    <w:p w14:paraId="3EE2E2E1" w14:textId="77777777" w:rsidR="00B42FD2" w:rsidRDefault="00D628B6">
      <w:pPr>
        <w:jc w:val="center"/>
        <w:rPr>
          <w:rFonts w:ascii="Times New Roman" w:hAnsi="Times New Roman"/>
        </w:rPr>
      </w:pPr>
      <w:r>
        <w:rPr>
          <w:rFonts w:ascii="Times New Roman CE" w:hAnsi="Times New Roman CE"/>
        </w:rPr>
        <w:t>OPĆINSKO VIJEĆE OPĆINE SVETI ĐURĐ</w:t>
      </w:r>
    </w:p>
    <w:p w14:paraId="21269F5E" w14:textId="77777777" w:rsidR="00B42FD2" w:rsidRDefault="00B42FD2">
      <w:pPr>
        <w:jc w:val="center"/>
        <w:rPr>
          <w:rFonts w:ascii="Times New Roman" w:hAnsi="Times New Roman"/>
        </w:rPr>
      </w:pPr>
    </w:p>
    <w:p w14:paraId="61BC9384" w14:textId="77777777" w:rsidR="00B42FD2" w:rsidRDefault="00D628B6">
      <w:pPr>
        <w:jc w:val="right"/>
        <w:rPr>
          <w:rFonts w:ascii="Times New Roman" w:hAnsi="Times New Roman"/>
        </w:rPr>
      </w:pPr>
      <w:r>
        <w:rPr>
          <w:rFonts w:ascii="Times New Roman CE" w:hAnsi="Times New Roman CE"/>
        </w:rPr>
        <w:t>Predsjednik Općinskog vijeća</w:t>
      </w:r>
    </w:p>
    <w:p w14:paraId="1A741BE7" w14:textId="77777777" w:rsidR="00B42FD2" w:rsidRDefault="00D628B6">
      <w:pPr>
        <w:jc w:val="right"/>
        <w:rPr>
          <w:rFonts w:ascii="Times New Roman" w:hAnsi="Times New Roman"/>
        </w:rPr>
      </w:pPr>
      <w:r>
        <w:rPr>
          <w:rFonts w:ascii="Times New Roman CE" w:hAnsi="Times New Roman CE"/>
        </w:rPr>
        <w:t>Davor Kraljić</w:t>
      </w:r>
    </w:p>
    <w:p w14:paraId="735F2470" w14:textId="77777777" w:rsidR="00B42FD2" w:rsidRDefault="00B42FD2">
      <w:pPr>
        <w:spacing w:after="0" w:line="240" w:lineRule="auto"/>
        <w:rPr>
          <w:rFonts w:ascii="Times New Roman" w:hAnsi="Times New Roman"/>
        </w:rPr>
      </w:pPr>
    </w:p>
    <w:p w14:paraId="2405CD62" w14:textId="77777777" w:rsidR="00B42FD2" w:rsidRDefault="00B42FD2">
      <w:pPr>
        <w:spacing w:after="0" w:line="240" w:lineRule="auto"/>
        <w:rPr>
          <w:rFonts w:ascii="Times New Roman" w:hAnsi="Times New Roman"/>
        </w:rPr>
      </w:pPr>
    </w:p>
    <w:p w14:paraId="0DA4E346" w14:textId="77777777" w:rsidR="00B42FD2" w:rsidRDefault="00B42FD2">
      <w:pPr>
        <w:spacing w:after="0" w:line="240" w:lineRule="auto"/>
        <w:rPr>
          <w:rFonts w:ascii="Times New Roman" w:hAnsi="Times New Roman"/>
        </w:rPr>
      </w:pPr>
    </w:p>
    <w:p w14:paraId="09AFB087" w14:textId="77777777" w:rsidR="00B42FD2" w:rsidRDefault="00B42FD2">
      <w:pPr>
        <w:spacing w:after="0" w:line="240" w:lineRule="auto"/>
        <w:rPr>
          <w:rFonts w:ascii="Times New Roman" w:hAnsi="Times New Roman"/>
        </w:rPr>
      </w:pPr>
    </w:p>
    <w:sectPr w:rsidR="00B42FD2">
      <w:headerReference w:type="default" r:id="rId7"/>
      <w:headerReference w:type="first" r:id="rId8"/>
      <w:pgSz w:w="11906" w:h="16838"/>
      <w:pgMar w:top="1417" w:right="1417" w:bottom="1417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CE415" w14:textId="77777777" w:rsidR="00D628B6" w:rsidRDefault="00D628B6">
      <w:pPr>
        <w:spacing w:after="0" w:line="240" w:lineRule="auto"/>
      </w:pPr>
      <w:r>
        <w:separator/>
      </w:r>
    </w:p>
  </w:endnote>
  <w:endnote w:type="continuationSeparator" w:id="0">
    <w:p w14:paraId="1079C312" w14:textId="77777777" w:rsidR="00D628B6" w:rsidRDefault="00D62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FA92E" w14:textId="77777777" w:rsidR="00D628B6" w:rsidRDefault="00D628B6">
      <w:pPr>
        <w:spacing w:after="0" w:line="240" w:lineRule="auto"/>
      </w:pPr>
      <w:r>
        <w:separator/>
      </w:r>
    </w:p>
  </w:footnote>
  <w:footnote w:type="continuationSeparator" w:id="0">
    <w:p w14:paraId="1C273911" w14:textId="77777777" w:rsidR="00D628B6" w:rsidRDefault="00D62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BC0F9" w14:textId="77777777" w:rsidR="00B42FD2" w:rsidRDefault="00D628B6">
    <w:pPr>
      <w:pStyle w:val="Zaglavlje"/>
      <w:jc w:val="right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4272D34F" wp14:editId="4A21433B">
          <wp:extent cx="685800" cy="685800"/>
          <wp:effectExtent l="0" t="0" r="0" b="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DD914" w14:textId="77777777" w:rsidR="00B42FD2" w:rsidRDefault="00D628B6">
    <w:pPr>
      <w:pStyle w:val="Zaglavlje"/>
      <w:jc w:val="right"/>
    </w:pPr>
    <w:r>
      <w:rPr>
        <w:noProof/>
      </w:rPr>
      <w:drawing>
        <wp:inline distT="0" distB="0" distL="0" distR="0" wp14:anchorId="791D1DD9" wp14:editId="6D0F11DA">
          <wp:extent cx="685800" cy="6858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FD2"/>
    <w:rsid w:val="00306471"/>
    <w:rsid w:val="00B42FD2"/>
    <w:rsid w:val="00D628B6"/>
    <w:rsid w:val="00EC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70F2E"/>
  <w15:docId w15:val="{20094F79-2EB9-43D1-925D-259AE1B13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styleId="Hiperveza">
    <w:name w:val="Hyperlink"/>
    <w:rPr>
      <w:color w:val="0000FF"/>
      <w:u w:val="single"/>
    </w:rPr>
  </w:style>
  <w:style w:type="character" w:styleId="Brojretka">
    <w:name w:val="line number"/>
    <w:basedOn w:val="Zadanifontodlomka"/>
    <w:semiHidden/>
  </w:style>
  <w:style w:type="table" w:styleId="Jednostavnatablica1">
    <w:name w:val="Table Simple 1"/>
    <w:basedOn w:val="Obinatabli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Upravitelj</dc:creator>
  <cp:keywords/>
  <dc:description/>
  <cp:lastModifiedBy>Upravitelj</cp:lastModifiedBy>
  <cp:revision>2</cp:revision>
  <dcterms:created xsi:type="dcterms:W3CDTF">2026-08-12T07:13:00Z</dcterms:created>
  <dcterms:modified xsi:type="dcterms:W3CDTF">2026-08-12T07:13:00Z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3ee59c8b-5c4d-4199-909a-29c789b8a8ae</vt:lpwstr>
  </property>
</Properties>
</file>