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C9494" w14:textId="77777777" w:rsidR="00040C40" w:rsidRDefault="00307035">
      <w:pPr>
        <w:spacing w:after="0" w:line="240" w:lineRule="auto"/>
        <w:rPr>
          <w:rFonts w:ascii="Times New Roman" w:hAnsi="Times New Roman"/>
          <w:b/>
        </w:rPr>
      </w:pPr>
      <w:r>
        <w:rPr>
          <w:rFonts w:ascii="Times New Roman" w:hAnsi="Times New Roman"/>
          <w:b/>
          <w:noProof/>
          <w:lang w:val="en-US"/>
        </w:rPr>
        <w:drawing>
          <wp:inline distT="0" distB="0" distL="0" distR="0" wp14:anchorId="6D908A45" wp14:editId="5D1565F0">
            <wp:extent cx="466725"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7"/>
                    <a:stretch>
                      <a:fillRect/>
                    </a:stretch>
                  </pic:blipFill>
                  <pic:spPr>
                    <a:xfrm>
                      <a:off x="0" y="0"/>
                      <a:ext cx="466725" cy="542925"/>
                    </a:xfrm>
                    <a:prstGeom prst="rect">
                      <a:avLst/>
                    </a:prstGeom>
                    <a:noFill/>
                  </pic:spPr>
                </pic:pic>
              </a:graphicData>
            </a:graphic>
          </wp:inline>
        </w:drawing>
      </w:r>
      <w:r>
        <w:rPr>
          <w:rFonts w:ascii="Times New Roman" w:hAnsi="Times New Roman"/>
          <w:b/>
        </w:rPr>
        <w:t xml:space="preserve">     </w:t>
      </w:r>
    </w:p>
    <w:p w14:paraId="1D4CEE00" w14:textId="77777777" w:rsidR="00040C40" w:rsidRDefault="00040C40">
      <w:pPr>
        <w:spacing w:after="0" w:line="240" w:lineRule="auto"/>
        <w:rPr>
          <w:rFonts w:ascii="Times New Roman" w:hAnsi="Times New Roman"/>
          <w:b/>
        </w:rPr>
      </w:pPr>
    </w:p>
    <w:p w14:paraId="2B532F9F" w14:textId="77777777" w:rsidR="00040C40" w:rsidRPr="00B800E3" w:rsidRDefault="00307035">
      <w:pPr>
        <w:spacing w:after="0" w:line="240" w:lineRule="auto"/>
        <w:rPr>
          <w:rFonts w:ascii="Times New Roman" w:hAnsi="Times New Roman"/>
          <w:b/>
          <w:szCs w:val="18"/>
        </w:rPr>
      </w:pPr>
      <w:r w:rsidRPr="00B800E3">
        <w:rPr>
          <w:rFonts w:ascii="Times New Roman" w:hAnsi="Times New Roman"/>
          <w:b/>
          <w:szCs w:val="18"/>
        </w:rPr>
        <w:t>REPUBLIKA HRVATSKA</w:t>
      </w:r>
    </w:p>
    <w:p w14:paraId="3156B463" w14:textId="77777777" w:rsidR="00040C40" w:rsidRPr="00B800E3" w:rsidRDefault="00307035">
      <w:pPr>
        <w:spacing w:after="0" w:line="240" w:lineRule="auto"/>
        <w:rPr>
          <w:rFonts w:ascii="Times New Roman" w:hAnsi="Times New Roman"/>
          <w:b/>
          <w:szCs w:val="18"/>
        </w:rPr>
      </w:pPr>
      <w:r w:rsidRPr="00B800E3">
        <w:rPr>
          <w:rFonts w:ascii="Times New Roman" w:hAnsi="Times New Roman"/>
          <w:b/>
          <w:szCs w:val="18"/>
        </w:rPr>
        <w:t>VARAŽDINSKA ŽUPANIJA</w:t>
      </w:r>
    </w:p>
    <w:p w14:paraId="66531AB2" w14:textId="77777777" w:rsidR="00040C40" w:rsidRPr="00B800E3" w:rsidRDefault="00307035">
      <w:pPr>
        <w:spacing w:after="0" w:line="240" w:lineRule="auto"/>
        <w:rPr>
          <w:rFonts w:ascii="Times New Roman" w:hAnsi="Times New Roman"/>
          <w:b/>
          <w:szCs w:val="18"/>
        </w:rPr>
      </w:pPr>
      <w:r w:rsidRPr="00B800E3">
        <w:rPr>
          <w:rFonts w:ascii="Times New Roman" w:hAnsi="Times New Roman"/>
          <w:b/>
          <w:noProof/>
          <w:szCs w:val="18"/>
        </w:rPr>
        <w:t>Općina Sveti Đurđ</w:t>
      </w:r>
    </w:p>
    <w:p w14:paraId="1D340B9D" w14:textId="77777777" w:rsidR="00040C40" w:rsidRPr="00B800E3" w:rsidRDefault="00307035">
      <w:pPr>
        <w:spacing w:after="0" w:line="240" w:lineRule="auto"/>
        <w:rPr>
          <w:rFonts w:ascii="Times New Roman" w:hAnsi="Times New Roman"/>
          <w:b/>
          <w:szCs w:val="18"/>
        </w:rPr>
      </w:pPr>
      <w:r w:rsidRPr="00B800E3">
        <w:rPr>
          <w:rFonts w:ascii="Times New Roman" w:hAnsi="Times New Roman"/>
          <w:b/>
          <w:noProof/>
          <w:szCs w:val="18"/>
        </w:rPr>
        <w:t>Općinsko vijeće</w:t>
      </w:r>
    </w:p>
    <w:p w14:paraId="70AE3D8E" w14:textId="77777777" w:rsidR="00040C40" w:rsidRPr="00B800E3" w:rsidRDefault="00040C40">
      <w:pPr>
        <w:spacing w:after="0" w:line="240" w:lineRule="auto"/>
        <w:rPr>
          <w:rFonts w:ascii="Times New Roman" w:hAnsi="Times New Roman"/>
          <w:b/>
          <w:szCs w:val="18"/>
        </w:rPr>
      </w:pPr>
    </w:p>
    <w:p w14:paraId="677C6147" w14:textId="77777777" w:rsidR="00040C40" w:rsidRPr="00B800E3" w:rsidRDefault="00307035">
      <w:pPr>
        <w:spacing w:after="0" w:line="240" w:lineRule="auto"/>
        <w:rPr>
          <w:rFonts w:ascii="Times New Roman" w:hAnsi="Times New Roman"/>
          <w:szCs w:val="18"/>
        </w:rPr>
      </w:pPr>
      <w:r w:rsidRPr="00B800E3">
        <w:rPr>
          <w:rFonts w:ascii="Times New Roman" w:hAnsi="Times New Roman"/>
          <w:szCs w:val="18"/>
        </w:rPr>
        <w:t>KLASA: 406-04/26-01/6</w:t>
      </w:r>
    </w:p>
    <w:p w14:paraId="29ACC1D4" w14:textId="77777777" w:rsidR="00040C40" w:rsidRPr="00B800E3" w:rsidRDefault="00307035">
      <w:pPr>
        <w:spacing w:after="0" w:line="240" w:lineRule="auto"/>
        <w:rPr>
          <w:rFonts w:ascii="Times New Roman" w:hAnsi="Times New Roman"/>
          <w:szCs w:val="18"/>
        </w:rPr>
      </w:pPr>
      <w:r w:rsidRPr="00B800E3">
        <w:rPr>
          <w:rFonts w:ascii="Times New Roman" w:hAnsi="Times New Roman"/>
          <w:szCs w:val="18"/>
        </w:rPr>
        <w:t xml:space="preserve">URBROJ: </w:t>
      </w:r>
      <w:r w:rsidRPr="00B800E3">
        <w:rPr>
          <w:rFonts w:ascii="Times New Roman" w:hAnsi="Times New Roman"/>
          <w:noProof/>
          <w:szCs w:val="18"/>
        </w:rPr>
        <w:t>2186-21-02-26-1</w:t>
      </w:r>
    </w:p>
    <w:p w14:paraId="63949E1B" w14:textId="77777777" w:rsidR="00040C40" w:rsidRPr="00B800E3" w:rsidRDefault="00307035">
      <w:pPr>
        <w:spacing w:after="0" w:line="240" w:lineRule="auto"/>
        <w:rPr>
          <w:rFonts w:ascii="Times New Roman" w:hAnsi="Times New Roman"/>
          <w:i/>
          <w:sz w:val="20"/>
          <w:szCs w:val="18"/>
        </w:rPr>
      </w:pPr>
      <w:r w:rsidRPr="00B800E3">
        <w:rPr>
          <w:rFonts w:ascii="Times New Roman" w:hAnsi="Times New Roman"/>
          <w:szCs w:val="18"/>
        </w:rPr>
        <w:t xml:space="preserve">Sveti </w:t>
      </w:r>
      <w:proofErr w:type="spellStart"/>
      <w:r w:rsidRPr="00B800E3">
        <w:rPr>
          <w:rFonts w:ascii="Times New Roman" w:hAnsi="Times New Roman"/>
          <w:szCs w:val="18"/>
        </w:rPr>
        <w:t>Đurđ</w:t>
      </w:r>
      <w:proofErr w:type="spellEnd"/>
      <w:r w:rsidRPr="00B800E3">
        <w:rPr>
          <w:rFonts w:ascii="Times New Roman" w:hAnsi="Times New Roman"/>
          <w:szCs w:val="18"/>
        </w:rPr>
        <w:t xml:space="preserve">, </w:t>
      </w:r>
      <w:r w:rsidRPr="00B800E3">
        <w:rPr>
          <w:rFonts w:ascii="Times New Roman" w:hAnsi="Times New Roman"/>
          <w:noProof/>
          <w:szCs w:val="18"/>
        </w:rPr>
        <w:t xml:space="preserve">11. kolovoza </w:t>
      </w:r>
      <w:r w:rsidRPr="00B800E3">
        <w:rPr>
          <w:rFonts w:ascii="Times New Roman" w:hAnsi="Times New Roman"/>
          <w:szCs w:val="18"/>
        </w:rPr>
        <w:t>2026.</w:t>
      </w:r>
    </w:p>
    <w:p w14:paraId="57826592" w14:textId="77777777" w:rsidR="00040C40" w:rsidRDefault="00040C40">
      <w:pPr>
        <w:spacing w:after="0" w:line="240" w:lineRule="auto"/>
        <w:rPr>
          <w:rFonts w:ascii="Times New Roman" w:hAnsi="Times New Roman"/>
          <w:i/>
        </w:rPr>
      </w:pPr>
    </w:p>
    <w:p w14:paraId="407F843B" w14:textId="77777777" w:rsidR="00040C40" w:rsidRDefault="00040C40">
      <w:pPr>
        <w:spacing w:after="0" w:line="240" w:lineRule="auto"/>
        <w:rPr>
          <w:rFonts w:ascii="Times New Roman" w:hAnsi="Times New Roman"/>
        </w:rPr>
      </w:pPr>
    </w:p>
    <w:p w14:paraId="34EE08C7" w14:textId="4C374C75" w:rsidR="00B800E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Na temelju članka 15. stavka 2. Zakona o javnoj nabavi („Narodne novine", broj 120/16</w:t>
      </w:r>
      <w:r>
        <w:rPr>
          <w:rFonts w:ascii="Times New Roman" w:hAnsi="Times New Roman" w:cs="Times New Roman"/>
          <w:szCs w:val="24"/>
        </w:rPr>
        <w:t>.</w:t>
      </w:r>
      <w:r w:rsidRPr="00E777F3">
        <w:rPr>
          <w:rFonts w:ascii="Times New Roman" w:hAnsi="Times New Roman" w:cs="Times New Roman"/>
          <w:szCs w:val="24"/>
        </w:rPr>
        <w:t>, 114/22</w:t>
      </w:r>
      <w:r>
        <w:rPr>
          <w:rFonts w:ascii="Times New Roman" w:hAnsi="Times New Roman" w:cs="Times New Roman"/>
          <w:szCs w:val="24"/>
        </w:rPr>
        <w:t>.</w:t>
      </w:r>
      <w:r w:rsidRPr="00E777F3">
        <w:rPr>
          <w:rFonts w:ascii="Times New Roman" w:hAnsi="Times New Roman" w:cs="Times New Roman"/>
          <w:szCs w:val="24"/>
        </w:rPr>
        <w:t>, 48/26</w:t>
      </w:r>
      <w:r>
        <w:rPr>
          <w:rFonts w:ascii="Times New Roman" w:hAnsi="Times New Roman" w:cs="Times New Roman"/>
          <w:szCs w:val="24"/>
        </w:rPr>
        <w:t>.</w:t>
      </w:r>
      <w:r w:rsidRPr="00E777F3">
        <w:rPr>
          <w:rFonts w:ascii="Times New Roman" w:hAnsi="Times New Roman" w:cs="Times New Roman"/>
          <w:szCs w:val="24"/>
        </w:rPr>
        <w:t>)</w:t>
      </w:r>
      <w:r>
        <w:rPr>
          <w:rFonts w:ascii="Times New Roman" w:hAnsi="Times New Roman" w:cs="Times New Roman"/>
          <w:szCs w:val="24"/>
        </w:rPr>
        <w:t xml:space="preserve"> i</w:t>
      </w:r>
      <w:r w:rsidRPr="00E777F3">
        <w:rPr>
          <w:rFonts w:ascii="Times New Roman" w:hAnsi="Times New Roman" w:cs="Times New Roman"/>
          <w:szCs w:val="24"/>
        </w:rPr>
        <w:t xml:space="preserve"> članka </w:t>
      </w:r>
      <w:r>
        <w:rPr>
          <w:rFonts w:ascii="Times New Roman" w:hAnsi="Times New Roman" w:cs="Times New Roman"/>
          <w:szCs w:val="24"/>
        </w:rPr>
        <w:t>22</w:t>
      </w:r>
      <w:r w:rsidRPr="00E777F3">
        <w:rPr>
          <w:rFonts w:ascii="Times New Roman" w:hAnsi="Times New Roman" w:cs="Times New Roman"/>
          <w:szCs w:val="24"/>
        </w:rPr>
        <w:t xml:space="preserve">. Statuta Općine Sveti </w:t>
      </w:r>
      <w:proofErr w:type="spellStart"/>
      <w:r w:rsidRPr="00E777F3">
        <w:rPr>
          <w:rFonts w:ascii="Times New Roman" w:hAnsi="Times New Roman" w:cs="Times New Roman"/>
          <w:szCs w:val="24"/>
        </w:rPr>
        <w:t>Đurđ</w:t>
      </w:r>
      <w:proofErr w:type="spellEnd"/>
      <w:r>
        <w:rPr>
          <w:rFonts w:ascii="Times New Roman" w:hAnsi="Times New Roman" w:cs="Times New Roman"/>
          <w:szCs w:val="24"/>
        </w:rPr>
        <w:t xml:space="preserve"> </w:t>
      </w:r>
      <w:r w:rsidRPr="00E777F3">
        <w:rPr>
          <w:rFonts w:ascii="Times New Roman" w:hAnsi="Times New Roman" w:cs="Times New Roman"/>
          <w:szCs w:val="24"/>
        </w:rPr>
        <w:t>(„Služben</w:t>
      </w:r>
      <w:r>
        <w:rPr>
          <w:rFonts w:ascii="Times New Roman" w:hAnsi="Times New Roman" w:cs="Times New Roman"/>
          <w:szCs w:val="24"/>
        </w:rPr>
        <w:t>i vjesnik Varaždinske županije</w:t>
      </w:r>
      <w:r w:rsidRPr="00E777F3">
        <w:rPr>
          <w:rFonts w:ascii="Times New Roman" w:hAnsi="Times New Roman" w:cs="Times New Roman"/>
          <w:szCs w:val="24"/>
        </w:rPr>
        <w:t>", broj</w:t>
      </w:r>
      <w:r>
        <w:rPr>
          <w:rFonts w:ascii="Times New Roman" w:hAnsi="Times New Roman" w:cs="Times New Roman"/>
          <w:szCs w:val="24"/>
        </w:rPr>
        <w:t xml:space="preserve"> 30/21. i 18/23.)</w:t>
      </w:r>
      <w:r w:rsidRPr="00E777F3">
        <w:rPr>
          <w:rFonts w:ascii="Times New Roman" w:hAnsi="Times New Roman" w:cs="Times New Roman"/>
          <w:szCs w:val="24"/>
        </w:rPr>
        <w:t xml:space="preserve"> </w:t>
      </w:r>
      <w:r>
        <w:rPr>
          <w:rFonts w:ascii="Times New Roman" w:hAnsi="Times New Roman" w:cs="Times New Roman"/>
          <w:szCs w:val="24"/>
        </w:rPr>
        <w:t xml:space="preserve">Općinsko vijeće </w:t>
      </w:r>
      <w:r w:rsidRPr="00E777F3">
        <w:rPr>
          <w:rFonts w:ascii="Times New Roman" w:hAnsi="Times New Roman" w:cs="Times New Roman"/>
          <w:szCs w:val="24"/>
        </w:rPr>
        <w:t xml:space="preserve">Općine Sveti </w:t>
      </w:r>
      <w:proofErr w:type="spellStart"/>
      <w:r w:rsidRPr="00E777F3">
        <w:rPr>
          <w:rFonts w:ascii="Times New Roman" w:hAnsi="Times New Roman" w:cs="Times New Roman"/>
          <w:szCs w:val="24"/>
        </w:rPr>
        <w:t>Đurđ</w:t>
      </w:r>
      <w:proofErr w:type="spellEnd"/>
      <w:r>
        <w:rPr>
          <w:rFonts w:ascii="Times New Roman" w:hAnsi="Times New Roman" w:cs="Times New Roman"/>
          <w:szCs w:val="24"/>
        </w:rPr>
        <w:t xml:space="preserve"> </w:t>
      </w:r>
      <w:r w:rsidRPr="00E777F3">
        <w:rPr>
          <w:rFonts w:ascii="Times New Roman" w:hAnsi="Times New Roman" w:cs="Times New Roman"/>
          <w:szCs w:val="24"/>
        </w:rPr>
        <w:t xml:space="preserve">na </w:t>
      </w:r>
      <w:r>
        <w:rPr>
          <w:rFonts w:ascii="Times New Roman" w:hAnsi="Times New Roman" w:cs="Times New Roman"/>
          <w:szCs w:val="24"/>
        </w:rPr>
        <w:t xml:space="preserve">svojoj </w:t>
      </w:r>
      <w:r>
        <w:rPr>
          <w:rFonts w:ascii="Times New Roman" w:hAnsi="Times New Roman" w:cs="Times New Roman"/>
          <w:szCs w:val="24"/>
        </w:rPr>
        <w:t>9.</w:t>
      </w:r>
      <w:r w:rsidRPr="00E777F3">
        <w:rPr>
          <w:rFonts w:ascii="Times New Roman" w:hAnsi="Times New Roman" w:cs="Times New Roman"/>
          <w:szCs w:val="24"/>
        </w:rPr>
        <w:t xml:space="preserve"> sjednici održanoj </w:t>
      </w:r>
      <w:r>
        <w:rPr>
          <w:rFonts w:ascii="Times New Roman" w:hAnsi="Times New Roman" w:cs="Times New Roman"/>
          <w:szCs w:val="24"/>
        </w:rPr>
        <w:t>11.8.</w:t>
      </w:r>
      <w:r w:rsidRPr="00E777F3">
        <w:rPr>
          <w:rFonts w:ascii="Times New Roman" w:hAnsi="Times New Roman" w:cs="Times New Roman"/>
          <w:szCs w:val="24"/>
        </w:rPr>
        <w:t>2026. godine, donije</w:t>
      </w:r>
      <w:r>
        <w:rPr>
          <w:rFonts w:ascii="Times New Roman" w:hAnsi="Times New Roman" w:cs="Times New Roman"/>
          <w:szCs w:val="24"/>
        </w:rPr>
        <w:t xml:space="preserve">lo je </w:t>
      </w:r>
    </w:p>
    <w:p w14:paraId="2AD390C3"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p>
    <w:p w14:paraId="116553D9" w14:textId="77777777" w:rsidR="00B800E3" w:rsidRPr="00E777F3" w:rsidRDefault="00B800E3" w:rsidP="00B800E3">
      <w:pPr>
        <w:pStyle w:val="Tijeloteksta"/>
        <w:shd w:val="clear" w:color="auto" w:fill="auto"/>
        <w:spacing w:after="480"/>
        <w:ind w:firstLine="0"/>
        <w:jc w:val="center"/>
        <w:rPr>
          <w:rFonts w:ascii="Times New Roman" w:hAnsi="Times New Roman" w:cs="Times New Roman"/>
          <w:szCs w:val="24"/>
        </w:rPr>
      </w:pPr>
      <w:r w:rsidRPr="0076755C">
        <w:rPr>
          <w:rFonts w:ascii="Times New Roman" w:hAnsi="Times New Roman" w:cs="Times New Roman"/>
          <w:b/>
          <w:bCs/>
          <w:sz w:val="28"/>
          <w:szCs w:val="28"/>
        </w:rPr>
        <w:t>PRAVILNIK</w:t>
      </w:r>
      <w:r w:rsidRPr="00E777F3">
        <w:rPr>
          <w:rFonts w:ascii="Times New Roman" w:hAnsi="Times New Roman" w:cs="Times New Roman"/>
          <w:b/>
          <w:bCs/>
          <w:szCs w:val="24"/>
        </w:rPr>
        <w:br/>
        <w:t>o provedbi postupaka jednostavne nabave roba, usluga i radova</w:t>
      </w:r>
    </w:p>
    <w:p w14:paraId="774E587C" w14:textId="77777777" w:rsidR="00B800E3" w:rsidRPr="00E777F3" w:rsidRDefault="00B800E3" w:rsidP="00B800E3">
      <w:pPr>
        <w:pStyle w:val="Tijeloteksta"/>
        <w:numPr>
          <w:ilvl w:val="0"/>
          <w:numId w:val="1"/>
        </w:numPr>
        <w:shd w:val="clear" w:color="auto" w:fill="auto"/>
        <w:tabs>
          <w:tab w:val="left" w:pos="310"/>
        </w:tabs>
        <w:spacing w:after="0"/>
        <w:ind w:left="714" w:hanging="357"/>
        <w:jc w:val="both"/>
        <w:rPr>
          <w:rFonts w:ascii="Times New Roman" w:hAnsi="Times New Roman" w:cs="Times New Roman"/>
          <w:szCs w:val="24"/>
        </w:rPr>
      </w:pPr>
      <w:r w:rsidRPr="00E777F3">
        <w:rPr>
          <w:rFonts w:ascii="Times New Roman" w:hAnsi="Times New Roman" w:cs="Times New Roman"/>
          <w:b/>
          <w:bCs/>
          <w:szCs w:val="24"/>
        </w:rPr>
        <w:t>OPĆE ODREDBE</w:t>
      </w:r>
    </w:p>
    <w:p w14:paraId="13A59725"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bookmarkStart w:id="0" w:name="bookmark0"/>
      <w:bookmarkStart w:id="1" w:name="bookmark1"/>
      <w:r w:rsidRPr="00E777F3">
        <w:rPr>
          <w:rFonts w:ascii="Times New Roman" w:hAnsi="Times New Roman" w:cs="Times New Roman"/>
          <w:i w:val="0"/>
          <w:szCs w:val="24"/>
        </w:rPr>
        <w:t>Članak 1.</w:t>
      </w:r>
      <w:bookmarkEnd w:id="0"/>
      <w:bookmarkEnd w:id="1"/>
    </w:p>
    <w:p w14:paraId="52A410ED"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 xml:space="preserve">Ovim se Pravilnikom o provedbi postupaka jednostavne nabave roba, usluga i radova </w:t>
      </w:r>
      <w:r>
        <w:rPr>
          <w:rFonts w:ascii="Times New Roman" w:hAnsi="Times New Roman" w:cs="Times New Roman"/>
          <w:szCs w:val="24"/>
        </w:rPr>
        <w:t xml:space="preserve"> </w:t>
      </w:r>
      <w:r w:rsidRPr="00E777F3">
        <w:rPr>
          <w:rFonts w:ascii="Times New Roman" w:hAnsi="Times New Roman" w:cs="Times New Roman"/>
          <w:szCs w:val="24"/>
        </w:rPr>
        <w:t xml:space="preserve">(dalje u tekstu: Pravilnik) uređuju pravila, uvjeti i postupci jednostavne nabave robe, usluga i radova te provedba projektnih natječaja Općine Sveti </w:t>
      </w:r>
      <w:proofErr w:type="spellStart"/>
      <w:r w:rsidRPr="00E777F3">
        <w:rPr>
          <w:rFonts w:ascii="Times New Roman" w:hAnsi="Times New Roman" w:cs="Times New Roman"/>
          <w:szCs w:val="24"/>
        </w:rPr>
        <w:t>Đurđ</w:t>
      </w:r>
      <w:proofErr w:type="spellEnd"/>
      <w:r>
        <w:rPr>
          <w:rFonts w:ascii="Times New Roman" w:hAnsi="Times New Roman" w:cs="Times New Roman"/>
          <w:szCs w:val="24"/>
        </w:rPr>
        <w:t xml:space="preserve"> </w:t>
      </w:r>
      <w:r w:rsidRPr="00E777F3">
        <w:rPr>
          <w:rFonts w:ascii="Times New Roman" w:hAnsi="Times New Roman" w:cs="Times New Roman"/>
          <w:szCs w:val="24"/>
        </w:rPr>
        <w:t>(dalje u tekstu: Naručitelj).</w:t>
      </w:r>
    </w:p>
    <w:p w14:paraId="7B2A2D8F" w14:textId="77777777" w:rsidR="00B800E3" w:rsidRPr="00E777F3" w:rsidRDefault="00B800E3" w:rsidP="00B800E3">
      <w:pPr>
        <w:pStyle w:val="Tijeloteksta"/>
        <w:ind w:firstLine="862"/>
        <w:jc w:val="both"/>
        <w:rPr>
          <w:rFonts w:ascii="Times New Roman" w:hAnsi="Times New Roman" w:cs="Times New Roman"/>
          <w:szCs w:val="24"/>
        </w:rPr>
      </w:pPr>
      <w:r w:rsidRPr="00E777F3">
        <w:rPr>
          <w:rFonts w:ascii="Times New Roman" w:hAnsi="Times New Roman" w:cs="Times New Roman"/>
          <w:szCs w:val="24"/>
        </w:rPr>
        <w:t>Pojmovi i izrazi koji se koriste u ovom Pravilniku, a koji imaju rodno značenje, odnose se jednako na muški i ženski rod.</w:t>
      </w:r>
    </w:p>
    <w:p w14:paraId="1C22C282"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bookmarkStart w:id="2" w:name="bookmark2"/>
      <w:bookmarkStart w:id="3" w:name="bookmark3"/>
      <w:r w:rsidRPr="00E777F3">
        <w:rPr>
          <w:rFonts w:ascii="Times New Roman" w:hAnsi="Times New Roman" w:cs="Times New Roman"/>
          <w:i w:val="0"/>
          <w:szCs w:val="24"/>
        </w:rPr>
        <w:t>Članak 2.</w:t>
      </w:r>
      <w:bookmarkEnd w:id="2"/>
      <w:bookmarkEnd w:id="3"/>
    </w:p>
    <w:p w14:paraId="7C8CBCEE"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Jednostavna nabava je nabava roba i usluga te projektnih natječaja procijenjene vrijednosti manje od 50.000,00 eura, odnosno nabava radova procijenjene vrijednosti manje od 100.000,00 eura za koju sukladno članku 12. stavku 1. Zakona o javnoj nabavi („Narodne novine", broj 120/16, 114/22, 48/26 – dalje u tekstu: ZJN 2016) ne postoji obveza provedbe postupaka javne nabave.</w:t>
      </w:r>
    </w:p>
    <w:p w14:paraId="3E38F025"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Procijenjena vrijednost u smislu ovog Pravilnika odnosi se na ukupan iznos jednostavne nabave bez poreza na dodanu vrijednost (PDV-a).</w:t>
      </w:r>
    </w:p>
    <w:p w14:paraId="296194AF"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Projektni natječaj je postupak nabave koji omogućava</w:t>
      </w:r>
      <w:r>
        <w:rPr>
          <w:rFonts w:ascii="Times New Roman" w:hAnsi="Times New Roman" w:cs="Times New Roman"/>
          <w:szCs w:val="24"/>
        </w:rPr>
        <w:t xml:space="preserve"> </w:t>
      </w:r>
      <w:r w:rsidRPr="00E777F3">
        <w:rPr>
          <w:rFonts w:ascii="Times New Roman" w:hAnsi="Times New Roman" w:cs="Times New Roman"/>
          <w:szCs w:val="24"/>
        </w:rPr>
        <w:t>Naručitelju stjecanje, uglavnom u području prostornog planiranja, arhitekture, inženjerstva ili obrade podataka, plana ili projekta koji je odabrao ocjenjivački sud nakon provedenog natjecanja s dodjelom nagrada ili bez dodjele nagrada.</w:t>
      </w:r>
    </w:p>
    <w:p w14:paraId="1F91BDDD"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U provedbi postupaka nabave roba, usluga i radova te projektnih natječaja iz stavaka 1. i 3. ovog članka, osim odredbi ovog Pravilnika, primjenjuju se i drugi važeći zakonski i podzakonski propisi te interni akti Naručitelja koji se odnose na pojedini predmet nabave.</w:t>
      </w:r>
    </w:p>
    <w:p w14:paraId="352D9B48"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U provedbi postupaka jednostavne nabave koristi se mogućnost primjene elektroničkih sredstava komunikacije, kao i korištenje sredstava komunikacije koja nisu elektronička ili kombinacija istih.</w:t>
      </w:r>
    </w:p>
    <w:p w14:paraId="31AAE463" w14:textId="77777777" w:rsidR="00B800E3" w:rsidRPr="00E777F3" w:rsidRDefault="00B800E3" w:rsidP="00B800E3">
      <w:pPr>
        <w:spacing w:line="240" w:lineRule="auto"/>
        <w:rPr>
          <w:rFonts w:ascii="Times New Roman" w:hAnsi="Times New Roman"/>
          <w:szCs w:val="24"/>
        </w:rPr>
      </w:pPr>
    </w:p>
    <w:p w14:paraId="04086B88" w14:textId="77777777" w:rsidR="00B800E3" w:rsidRPr="00E777F3" w:rsidRDefault="00B800E3" w:rsidP="00B800E3">
      <w:pPr>
        <w:pStyle w:val="Tijeloteksta"/>
        <w:numPr>
          <w:ilvl w:val="0"/>
          <w:numId w:val="1"/>
        </w:numPr>
        <w:shd w:val="clear" w:color="auto" w:fill="auto"/>
        <w:tabs>
          <w:tab w:val="left" w:pos="310"/>
        </w:tabs>
        <w:spacing w:after="0"/>
        <w:jc w:val="both"/>
        <w:rPr>
          <w:rFonts w:ascii="Times New Roman" w:hAnsi="Times New Roman" w:cs="Times New Roman"/>
          <w:szCs w:val="24"/>
        </w:rPr>
      </w:pPr>
      <w:r w:rsidRPr="00E777F3">
        <w:rPr>
          <w:rFonts w:ascii="Times New Roman" w:hAnsi="Times New Roman" w:cs="Times New Roman"/>
          <w:b/>
          <w:bCs/>
          <w:szCs w:val="24"/>
        </w:rPr>
        <w:t>NAČELA I ANALIZA TRŽIŠTA</w:t>
      </w:r>
    </w:p>
    <w:p w14:paraId="5211F169"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3.</w:t>
      </w:r>
    </w:p>
    <w:p w14:paraId="15671B0B"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U primjeni ovog Pravilnika, Naručitelj je u odnosu na sve gospodarske subjekte obvezan poštovati načelo</w:t>
      </w:r>
      <w:r>
        <w:rPr>
          <w:rFonts w:ascii="Times New Roman" w:hAnsi="Times New Roman" w:cs="Times New Roman"/>
          <w:szCs w:val="24"/>
        </w:rPr>
        <w:t xml:space="preserve"> slobode</w:t>
      </w:r>
      <w:r w:rsidRPr="00E777F3">
        <w:rPr>
          <w:rFonts w:ascii="Times New Roman" w:hAnsi="Times New Roman" w:cs="Times New Roman"/>
          <w:szCs w:val="24"/>
        </w:rPr>
        <w:t xml:space="preserve"> kretanja robe, načelo </w:t>
      </w:r>
      <w:r>
        <w:rPr>
          <w:rFonts w:ascii="Times New Roman" w:hAnsi="Times New Roman" w:cs="Times New Roman"/>
          <w:szCs w:val="24"/>
        </w:rPr>
        <w:t xml:space="preserve">slobode </w:t>
      </w:r>
      <w:r w:rsidRPr="00E777F3">
        <w:rPr>
          <w:rFonts w:ascii="Times New Roman" w:hAnsi="Times New Roman" w:cs="Times New Roman"/>
          <w:szCs w:val="24"/>
        </w:rPr>
        <w:t xml:space="preserve">poslovnog </w:t>
      </w:r>
      <w:proofErr w:type="spellStart"/>
      <w:r w:rsidRPr="00E777F3">
        <w:rPr>
          <w:rFonts w:ascii="Times New Roman" w:hAnsi="Times New Roman" w:cs="Times New Roman"/>
          <w:szCs w:val="24"/>
        </w:rPr>
        <w:t>nastana</w:t>
      </w:r>
      <w:proofErr w:type="spellEnd"/>
      <w:r w:rsidRPr="00E777F3">
        <w:rPr>
          <w:rFonts w:ascii="Times New Roman" w:hAnsi="Times New Roman" w:cs="Times New Roman"/>
          <w:szCs w:val="24"/>
        </w:rPr>
        <w:t xml:space="preserve"> i načelo slobode pružanja </w:t>
      </w:r>
      <w:r w:rsidRPr="00E777F3">
        <w:rPr>
          <w:rFonts w:ascii="Times New Roman" w:hAnsi="Times New Roman" w:cs="Times New Roman"/>
          <w:szCs w:val="24"/>
        </w:rPr>
        <w:lastRenderedPageBreak/>
        <w:t>usluga te načela koja iz toga proizlaze, kao što su načelo tržišnog natjecanja, načelo jednakog tretmana, načelo zabrane diskriminacije, načelo uzajamnog priznavanja, načelo razmjernosti i načelo transparentnosti.</w:t>
      </w:r>
    </w:p>
    <w:p w14:paraId="2F853CEE"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Jednostavna nabava ne smije biti osmišljena s namjerom izbjegavanja primjene ZJN 2016, izbjegavanja primjene ovog Pravilnika ili s nam</w:t>
      </w:r>
      <w:r>
        <w:rPr>
          <w:rFonts w:ascii="Times New Roman" w:hAnsi="Times New Roman" w:cs="Times New Roman"/>
          <w:szCs w:val="24"/>
        </w:rPr>
        <w:t>j</w:t>
      </w:r>
      <w:r w:rsidRPr="00E777F3">
        <w:rPr>
          <w:rFonts w:ascii="Times New Roman" w:hAnsi="Times New Roman" w:cs="Times New Roman"/>
          <w:szCs w:val="24"/>
        </w:rPr>
        <w:t>erom da se određenim gospodarskim subjektima neopravdano da prednost ili ih se stavi u nepovoljan položaj.</w:t>
      </w:r>
    </w:p>
    <w:p w14:paraId="257F3853" w14:textId="77777777" w:rsidR="00B800E3" w:rsidRPr="00E777F3" w:rsidRDefault="00B800E3" w:rsidP="00B800E3">
      <w:pPr>
        <w:pStyle w:val="Tijeloteksta"/>
        <w:shd w:val="clear" w:color="auto" w:fill="auto"/>
        <w:ind w:firstLine="862"/>
        <w:jc w:val="both"/>
        <w:rPr>
          <w:rFonts w:ascii="Times New Roman" w:hAnsi="Times New Roman" w:cs="Times New Roman"/>
          <w:szCs w:val="24"/>
        </w:rPr>
      </w:pPr>
      <w:bookmarkStart w:id="4" w:name="bookmark8"/>
      <w:bookmarkStart w:id="5" w:name="bookmark9"/>
      <w:r w:rsidRPr="00E777F3">
        <w:rPr>
          <w:rFonts w:ascii="Times New Roman" w:hAnsi="Times New Roman" w:cs="Times New Roman"/>
          <w:szCs w:val="24"/>
        </w:rPr>
        <w:t>Naručitelj je obvezan primjenjivati odredbe ovog Pravilnika na način koji omogućava učinkovitu nabavu te ekonomično, zakonito, namjensko i svrhovito trošenje proračunskih sredstava.</w:t>
      </w:r>
      <w:bookmarkEnd w:id="4"/>
      <w:bookmarkEnd w:id="5"/>
    </w:p>
    <w:p w14:paraId="1CA09508"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4.</w:t>
      </w:r>
    </w:p>
    <w:p w14:paraId="57821551"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U svrhu pripreme postupaka jednostavnih nabava Naručitelj provodi analizu tržišta koja obuhvaća prikupljanje informacija o predmetu nabave, gospodarskim subjektima koji sudjeluju na tržištu te drugim okolnostima koji utječu na uvjete nabave.</w:t>
      </w:r>
    </w:p>
    <w:p w14:paraId="3478B438"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Analiza tržišta provodi se u opsegu koji je razmjeran vrijednosti i složenosti predmeta nabave, u skladu s raspoloživim proračunskim sredstvima i potrebama Naručitelja.</w:t>
      </w:r>
    </w:p>
    <w:p w14:paraId="15A6A27C"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Prikupljene informacije ne smiju dovesti do narušavanja tržišnog natjecanja niti do povrede načela zabrane diskriminacije, transparentnosti i jednakog postupanja prema gospodarskim subjektima.</w:t>
      </w:r>
    </w:p>
    <w:p w14:paraId="34B4363B"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p>
    <w:p w14:paraId="00913E58" w14:textId="77777777" w:rsidR="00B800E3" w:rsidRPr="00E777F3" w:rsidRDefault="00B800E3" w:rsidP="00B800E3">
      <w:pPr>
        <w:pStyle w:val="Tijeloteksta"/>
        <w:numPr>
          <w:ilvl w:val="0"/>
          <w:numId w:val="1"/>
        </w:numPr>
        <w:shd w:val="clear" w:color="auto" w:fill="auto"/>
        <w:tabs>
          <w:tab w:val="left" w:pos="310"/>
        </w:tabs>
        <w:spacing w:after="0"/>
        <w:ind w:left="714" w:hanging="357"/>
        <w:jc w:val="both"/>
        <w:rPr>
          <w:rFonts w:ascii="Times New Roman" w:hAnsi="Times New Roman" w:cs="Times New Roman"/>
          <w:szCs w:val="24"/>
        </w:rPr>
      </w:pPr>
      <w:r w:rsidRPr="00E777F3">
        <w:rPr>
          <w:rFonts w:ascii="Times New Roman" w:hAnsi="Times New Roman" w:cs="Times New Roman"/>
          <w:b/>
          <w:bCs/>
          <w:szCs w:val="24"/>
        </w:rPr>
        <w:t>POSTUPCI JEDNOSTAVNE NABAVE</w:t>
      </w:r>
    </w:p>
    <w:p w14:paraId="5F115F54"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5.</w:t>
      </w:r>
    </w:p>
    <w:p w14:paraId="3882FD8C"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Postupci jednostavne nabave u smislu ovog Pravilnika jesu:</w:t>
      </w:r>
    </w:p>
    <w:p w14:paraId="1445B59C" w14:textId="77777777" w:rsidR="00B800E3" w:rsidRPr="00E777F3" w:rsidRDefault="00B800E3" w:rsidP="00B800E3">
      <w:pPr>
        <w:pStyle w:val="Odlomakpopisa"/>
        <w:numPr>
          <w:ilvl w:val="0"/>
          <w:numId w:val="3"/>
        </w:numPr>
        <w:spacing w:after="0" w:line="240" w:lineRule="auto"/>
        <w:jc w:val="both"/>
        <w:rPr>
          <w:rFonts w:ascii="Times New Roman" w:hAnsi="Times New Roman" w:cs="Times New Roman"/>
        </w:rPr>
      </w:pPr>
      <w:r w:rsidRPr="00E777F3">
        <w:rPr>
          <w:rFonts w:ascii="Times New Roman" w:hAnsi="Times New Roman" w:cs="Times New Roman"/>
        </w:rPr>
        <w:t>Izravno ugovaranje</w:t>
      </w:r>
    </w:p>
    <w:p w14:paraId="5154DBAA" w14:textId="77777777" w:rsidR="00B800E3" w:rsidRPr="00E777F3" w:rsidRDefault="00B800E3" w:rsidP="00B800E3">
      <w:pPr>
        <w:pStyle w:val="Odlomakpopisa"/>
        <w:numPr>
          <w:ilvl w:val="0"/>
          <w:numId w:val="3"/>
        </w:numPr>
        <w:spacing w:after="0" w:line="240" w:lineRule="auto"/>
        <w:jc w:val="both"/>
        <w:rPr>
          <w:rFonts w:ascii="Times New Roman" w:hAnsi="Times New Roman" w:cs="Times New Roman"/>
        </w:rPr>
      </w:pPr>
      <w:r w:rsidRPr="00E777F3">
        <w:rPr>
          <w:rFonts w:ascii="Times New Roman" w:hAnsi="Times New Roman" w:cs="Times New Roman"/>
        </w:rPr>
        <w:t>Poziv odabranim gospodarskim subjektima</w:t>
      </w:r>
    </w:p>
    <w:p w14:paraId="3F7BF93A" w14:textId="77777777" w:rsidR="00B800E3" w:rsidRDefault="00B800E3" w:rsidP="00B800E3">
      <w:pPr>
        <w:pStyle w:val="Odlomakpopisa"/>
        <w:numPr>
          <w:ilvl w:val="0"/>
          <w:numId w:val="3"/>
        </w:numPr>
        <w:spacing w:after="0" w:line="240" w:lineRule="auto"/>
        <w:jc w:val="both"/>
        <w:rPr>
          <w:rFonts w:ascii="Times New Roman" w:hAnsi="Times New Roman" w:cs="Times New Roman"/>
        </w:rPr>
      </w:pPr>
      <w:r w:rsidRPr="00E777F3">
        <w:rPr>
          <w:rFonts w:ascii="Times New Roman" w:hAnsi="Times New Roman" w:cs="Times New Roman"/>
        </w:rPr>
        <w:t>Javna objava poziva</w:t>
      </w:r>
    </w:p>
    <w:p w14:paraId="1214F233" w14:textId="77777777" w:rsidR="00B800E3" w:rsidRPr="00E777F3" w:rsidRDefault="00B800E3" w:rsidP="00B800E3">
      <w:pPr>
        <w:pStyle w:val="Odlomakpopisa"/>
        <w:spacing w:after="0" w:line="240" w:lineRule="auto"/>
        <w:ind w:left="1582"/>
        <w:jc w:val="both"/>
        <w:rPr>
          <w:rFonts w:ascii="Times New Roman" w:hAnsi="Times New Roman" w:cs="Times New Roman"/>
        </w:rPr>
      </w:pPr>
    </w:p>
    <w:p w14:paraId="489C56FC" w14:textId="77777777" w:rsidR="00B800E3" w:rsidRPr="00E777F3" w:rsidRDefault="00B800E3" w:rsidP="00B800E3">
      <w:pPr>
        <w:pStyle w:val="Tijeloteksta"/>
        <w:numPr>
          <w:ilvl w:val="0"/>
          <w:numId w:val="4"/>
        </w:numPr>
        <w:spacing w:after="0"/>
        <w:ind w:left="284"/>
        <w:jc w:val="both"/>
        <w:rPr>
          <w:rFonts w:ascii="Times New Roman" w:hAnsi="Times New Roman" w:cs="Times New Roman"/>
          <w:b/>
          <w:szCs w:val="24"/>
        </w:rPr>
      </w:pPr>
      <w:r w:rsidRPr="00E777F3">
        <w:rPr>
          <w:rFonts w:ascii="Times New Roman" w:hAnsi="Times New Roman" w:cs="Times New Roman"/>
          <w:b/>
          <w:szCs w:val="24"/>
        </w:rPr>
        <w:t>Izravno ugovaranje</w:t>
      </w:r>
    </w:p>
    <w:p w14:paraId="30C1CDD3"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6.</w:t>
      </w:r>
    </w:p>
    <w:p w14:paraId="1601EE0C"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 xml:space="preserve">Izravno ugovaranje je postupak jednostavne nabave koji se provodi na temelju zaprimljene ponude jednog ili više gospodarskih subjekata prema odabiru Naručitelja. </w:t>
      </w:r>
    </w:p>
    <w:p w14:paraId="63160664"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Izravno ugovaranje provodi se za nabavu robe, usluga i radova čija je procijenjena vrijednost manja od 5.000,00 eura.</w:t>
      </w:r>
    </w:p>
    <w:p w14:paraId="5F0027D5"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Izravno ugovaranje može se, u slučajevima kada zbog prirode predmeta nabave ili drugih objektivnih okolnosti nije moguće pribaviti ponudu gospodarskog subjekta, provesti i bez dostavljene ponude, izdavanjem narudžbenice gospodarskom subjektu.</w:t>
      </w:r>
    </w:p>
    <w:p w14:paraId="2404F9BC" w14:textId="77777777" w:rsidR="00B800E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U postupku izravnog ugovaranja u pravilu se koriste elektronička sredstva komunikacije (npr. elektronička pošta) ili drugi primjereni i dokaziv oblik komunikacije.</w:t>
      </w:r>
    </w:p>
    <w:p w14:paraId="6DED7597"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p>
    <w:p w14:paraId="49C508F5" w14:textId="77777777" w:rsidR="00B800E3" w:rsidRPr="008C55FF" w:rsidRDefault="00B800E3" w:rsidP="00B800E3">
      <w:pPr>
        <w:pStyle w:val="Tijeloteksta"/>
        <w:numPr>
          <w:ilvl w:val="0"/>
          <w:numId w:val="4"/>
        </w:numPr>
        <w:spacing w:after="100" w:afterAutospacing="1"/>
        <w:ind w:left="284"/>
        <w:contextualSpacing/>
        <w:jc w:val="both"/>
        <w:rPr>
          <w:rFonts w:ascii="Times New Roman" w:hAnsi="Times New Roman" w:cs="Times New Roman"/>
          <w:b/>
          <w:szCs w:val="24"/>
        </w:rPr>
      </w:pPr>
      <w:r w:rsidRPr="00E777F3">
        <w:rPr>
          <w:rFonts w:ascii="Times New Roman" w:hAnsi="Times New Roman" w:cs="Times New Roman"/>
          <w:b/>
          <w:szCs w:val="24"/>
        </w:rPr>
        <w:t>Poziv odabranim gospodarskim subjektima</w:t>
      </w:r>
    </w:p>
    <w:p w14:paraId="26F57672" w14:textId="77777777" w:rsidR="00B800E3" w:rsidRPr="00E777F3" w:rsidRDefault="00B800E3" w:rsidP="00B800E3">
      <w:pPr>
        <w:pStyle w:val="Heading10"/>
        <w:keepNext/>
        <w:keepLines/>
        <w:shd w:val="clear" w:color="auto" w:fill="auto"/>
        <w:contextualSpacing/>
        <w:rPr>
          <w:rFonts w:ascii="Times New Roman" w:hAnsi="Times New Roman" w:cs="Times New Roman"/>
          <w:i w:val="0"/>
          <w:szCs w:val="24"/>
        </w:rPr>
      </w:pPr>
      <w:r w:rsidRPr="00E777F3">
        <w:rPr>
          <w:rFonts w:ascii="Times New Roman" w:hAnsi="Times New Roman" w:cs="Times New Roman"/>
          <w:i w:val="0"/>
          <w:szCs w:val="24"/>
        </w:rPr>
        <w:t>Članak 7.</w:t>
      </w:r>
    </w:p>
    <w:p w14:paraId="31CDCC48"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 xml:space="preserve">Poziv odabranim gospodarskim subjektima postupak je jednostavne nabave kojim se pozivaju najmanje tri gospodarska subjekta, prema odabiru Naručitelja, na dostavu ponuda sukladno uvjetima i zahtjevima iz dokumentacije o nabavi (dalje u tekstu: dokumentacija). </w:t>
      </w:r>
    </w:p>
    <w:p w14:paraId="3F22A9F7"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Poziv odabranim gospodarskim subjektima provodi se za nabavu robe i usluga čija je procijenjena vrijednost jednaka ili veća od 5.000,00 eura i jednaka ili manja od 25.000,00 eura, odnosno za nabavu radova čija je procijenjena vrijednost jednaka ili veća od 5.000,00 eura i jednaka ili manja od 45.000,00 eura.</w:t>
      </w:r>
    </w:p>
    <w:p w14:paraId="2FDF5155"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lastRenderedPageBreak/>
        <w:t>Poziv odabranim gospodarskim subjektima provodi se putem modula jednostavne nabave u Elektroničkom oglasniku javne nabave Republike Hrvatske (dalje u tekstu: EOJN RH).</w:t>
      </w:r>
    </w:p>
    <w:p w14:paraId="253FF33C" w14:textId="77777777" w:rsidR="00B800E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Iznimno od stavka 3. ovog članka, postupak jednostavne nabave robe, usluga i radova čija je procijenjena vrijednost jednaka ili manja od 15.000,00 eura može se provesti slanjem poziva na dostavu ponuda najmanje trima gospodarskim subjektima koristeći elektronička sredstva komunikacije (npr. elektronička pošta) ili drugi primjereni i dokaziv oblik komunikacije.</w:t>
      </w:r>
    </w:p>
    <w:p w14:paraId="216317F8"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p>
    <w:p w14:paraId="719B5065"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8.</w:t>
      </w:r>
    </w:p>
    <w:p w14:paraId="6E682195"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Iznimno od članka 7. ovog Pravilnika, Naručitelj provodi postupak jednostavne nabave slanjem poziva za dostavu ponude jednom gospodarskom subjektu:</w:t>
      </w:r>
    </w:p>
    <w:p w14:paraId="2BDD4ABD" w14:textId="77777777" w:rsidR="00B800E3" w:rsidRPr="00E777F3" w:rsidRDefault="00B800E3" w:rsidP="00B800E3">
      <w:pPr>
        <w:pStyle w:val="Odlomakpopisa"/>
        <w:spacing w:after="0" w:line="240" w:lineRule="auto"/>
        <w:ind w:left="0" w:firstLine="862"/>
        <w:jc w:val="both"/>
        <w:rPr>
          <w:rFonts w:ascii="Times New Roman" w:hAnsi="Times New Roman" w:cs="Times New Roman"/>
        </w:rPr>
      </w:pPr>
      <w:r w:rsidRPr="00E777F3">
        <w:rPr>
          <w:rFonts w:ascii="Times New Roman" w:hAnsi="Times New Roman" w:cs="Times New Roman"/>
        </w:rPr>
        <w:t>a) ako nije podnesena nijedna ponuda ili nijedna valjana ponuda u prethodno provedenom postupku jednostavne nabave, pod uvjetom da početni ugovorni uvjeti nisu bitno izmijenjeni</w:t>
      </w:r>
    </w:p>
    <w:p w14:paraId="63890701" w14:textId="77777777" w:rsidR="00B800E3" w:rsidRPr="00E777F3" w:rsidRDefault="00B800E3" w:rsidP="00B800E3">
      <w:pPr>
        <w:spacing w:line="240" w:lineRule="auto"/>
        <w:ind w:firstLine="862"/>
        <w:jc w:val="both"/>
        <w:rPr>
          <w:rFonts w:ascii="Times New Roman" w:hAnsi="Times New Roman"/>
          <w:szCs w:val="24"/>
        </w:rPr>
      </w:pPr>
      <w:r w:rsidRPr="00E777F3">
        <w:rPr>
          <w:rFonts w:ascii="Times New Roman" w:hAnsi="Times New Roman"/>
          <w:szCs w:val="24"/>
        </w:rPr>
        <w:t xml:space="preserve">b) ako zbog objektivnih razloga predmet nabave može izvršiti, isporučiti ili pružiti samo određeni gospodarski subjekt, i to: </w:t>
      </w:r>
    </w:p>
    <w:p w14:paraId="1ADEA31B" w14:textId="77777777" w:rsidR="00B800E3" w:rsidRPr="00E777F3" w:rsidRDefault="00B800E3" w:rsidP="00B800E3">
      <w:pPr>
        <w:pStyle w:val="Odlomakpopisa"/>
        <w:numPr>
          <w:ilvl w:val="0"/>
          <w:numId w:val="2"/>
        </w:numPr>
        <w:spacing w:after="0" w:line="240" w:lineRule="auto"/>
        <w:ind w:left="1491" w:hanging="357"/>
        <w:jc w:val="both"/>
        <w:rPr>
          <w:rFonts w:ascii="Times New Roman" w:hAnsi="Times New Roman" w:cs="Times New Roman"/>
        </w:rPr>
      </w:pPr>
      <w:r w:rsidRPr="00E777F3">
        <w:rPr>
          <w:rFonts w:ascii="Times New Roman" w:hAnsi="Times New Roman" w:cs="Times New Roman"/>
        </w:rPr>
        <w:t>ako je predmet nabave stvaranje ili stjecanje jedinstvenog umjetničkog djela ili umjetničke izvedbe,</w:t>
      </w:r>
    </w:p>
    <w:p w14:paraId="6A24124E" w14:textId="77777777" w:rsidR="00B800E3" w:rsidRPr="00E777F3" w:rsidRDefault="00B800E3" w:rsidP="00B800E3">
      <w:pPr>
        <w:pStyle w:val="Odlomakpopisa"/>
        <w:numPr>
          <w:ilvl w:val="0"/>
          <w:numId w:val="2"/>
        </w:numPr>
        <w:spacing w:after="0" w:line="240" w:lineRule="auto"/>
        <w:ind w:left="1491" w:hanging="357"/>
        <w:jc w:val="both"/>
        <w:rPr>
          <w:rFonts w:ascii="Times New Roman" w:hAnsi="Times New Roman" w:cs="Times New Roman"/>
        </w:rPr>
      </w:pPr>
      <w:r w:rsidRPr="00E777F3">
        <w:rPr>
          <w:rFonts w:ascii="Times New Roman" w:hAnsi="Times New Roman" w:cs="Times New Roman"/>
        </w:rPr>
        <w:t xml:space="preserve">ako iz tehničkih razloga predmet nabave može isporučiti samo određeni gospodarski subjekt ili </w:t>
      </w:r>
    </w:p>
    <w:p w14:paraId="04DF2FD4" w14:textId="77777777" w:rsidR="00B800E3" w:rsidRPr="00E777F3" w:rsidRDefault="00B800E3" w:rsidP="00B800E3">
      <w:pPr>
        <w:pStyle w:val="Odlomakpopisa"/>
        <w:numPr>
          <w:ilvl w:val="0"/>
          <w:numId w:val="2"/>
        </w:numPr>
        <w:spacing w:after="0" w:line="240" w:lineRule="auto"/>
        <w:ind w:left="1491" w:hanging="357"/>
        <w:jc w:val="both"/>
        <w:rPr>
          <w:rFonts w:ascii="Times New Roman" w:hAnsi="Times New Roman" w:cs="Times New Roman"/>
        </w:rPr>
      </w:pPr>
      <w:r w:rsidRPr="00E777F3">
        <w:rPr>
          <w:rFonts w:ascii="Times New Roman" w:hAnsi="Times New Roman" w:cs="Times New Roman"/>
        </w:rPr>
        <w:t>ako je to nužno radi zaštite isključivih prava, uključujući prava intelektualnog vlasništva</w:t>
      </w:r>
    </w:p>
    <w:p w14:paraId="013A844D" w14:textId="77777777" w:rsidR="00B800E3" w:rsidRPr="00E777F3" w:rsidRDefault="00B800E3" w:rsidP="00B800E3">
      <w:pPr>
        <w:spacing w:line="240" w:lineRule="auto"/>
        <w:ind w:firstLine="862"/>
        <w:jc w:val="both"/>
        <w:rPr>
          <w:rFonts w:ascii="Times New Roman" w:hAnsi="Times New Roman"/>
          <w:szCs w:val="24"/>
        </w:rPr>
      </w:pPr>
      <w:r w:rsidRPr="00E777F3">
        <w:rPr>
          <w:rFonts w:ascii="Times New Roman" w:hAnsi="Times New Roman"/>
          <w:szCs w:val="24"/>
        </w:rPr>
        <w:t xml:space="preserve">c) ako postoji iznimna žurnost uzrokovana događajima koje Naručitelj nije mogao predvidjeti niti na njih utjecati. </w:t>
      </w:r>
    </w:p>
    <w:p w14:paraId="3CF23EDC"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U slučaju jednostavne nabave iz stavka 1. ovog članka Naručitelj je dužan navesti i obrazložiti razloge za primjenu iznimke iz stavka 1. ovog članka u modulu jednostavne nabave EOJN RH, odnosno u dokumentaciji ukoliko se poziv na dostavu ponuda dostavlja putem elektroničkih sredstava komunikacije.</w:t>
      </w:r>
    </w:p>
    <w:p w14:paraId="3462634D" w14:textId="77777777" w:rsidR="00B800E3" w:rsidRDefault="00B800E3" w:rsidP="00B800E3">
      <w:pPr>
        <w:pStyle w:val="Tijeloteksta"/>
        <w:shd w:val="clear" w:color="auto" w:fill="auto"/>
        <w:spacing w:after="0"/>
        <w:ind w:firstLine="862"/>
        <w:jc w:val="both"/>
        <w:rPr>
          <w:rFonts w:ascii="Times New Roman" w:hAnsi="Times New Roman" w:cs="Times New Roman"/>
          <w:szCs w:val="24"/>
        </w:rPr>
      </w:pPr>
      <w:r w:rsidRPr="00E777F3">
        <w:rPr>
          <w:rFonts w:ascii="Times New Roman" w:hAnsi="Times New Roman" w:cs="Times New Roman"/>
          <w:szCs w:val="24"/>
        </w:rPr>
        <w:t>Odredbe članka 7. stavaka 3. i 4. ovog Pravilnika na odgovarajući način se primjenjuju kod provođenja poziva na dostavu ponude u slučaju iz stavka 1. ovog članka.</w:t>
      </w:r>
    </w:p>
    <w:p w14:paraId="3D885D0F" w14:textId="77777777" w:rsidR="00B800E3" w:rsidRPr="00E777F3" w:rsidRDefault="00B800E3" w:rsidP="00B800E3">
      <w:pPr>
        <w:pStyle w:val="Tijeloteksta"/>
        <w:shd w:val="clear" w:color="auto" w:fill="auto"/>
        <w:spacing w:after="0"/>
        <w:ind w:firstLine="862"/>
        <w:jc w:val="both"/>
        <w:rPr>
          <w:rFonts w:ascii="Times New Roman" w:hAnsi="Times New Roman" w:cs="Times New Roman"/>
          <w:szCs w:val="24"/>
        </w:rPr>
      </w:pPr>
    </w:p>
    <w:p w14:paraId="3366EB5B" w14:textId="77777777" w:rsidR="00B800E3" w:rsidRPr="00E777F3" w:rsidRDefault="00B800E3" w:rsidP="00B800E3">
      <w:pPr>
        <w:pStyle w:val="Tijeloteksta"/>
        <w:numPr>
          <w:ilvl w:val="0"/>
          <w:numId w:val="4"/>
        </w:numPr>
        <w:spacing w:after="0"/>
        <w:ind w:left="284"/>
        <w:jc w:val="both"/>
        <w:rPr>
          <w:rFonts w:ascii="Times New Roman" w:hAnsi="Times New Roman" w:cs="Times New Roman"/>
          <w:b/>
          <w:szCs w:val="24"/>
        </w:rPr>
      </w:pPr>
      <w:r w:rsidRPr="00E777F3">
        <w:rPr>
          <w:rFonts w:ascii="Times New Roman" w:hAnsi="Times New Roman" w:cs="Times New Roman"/>
          <w:b/>
          <w:szCs w:val="24"/>
        </w:rPr>
        <w:t>Javna objava poziva</w:t>
      </w:r>
    </w:p>
    <w:p w14:paraId="0E5FD2E9"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9.</w:t>
      </w:r>
    </w:p>
    <w:p w14:paraId="0D2AE7C0"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Javna objava poziva je postupak jednostavne nabave koji se provodi putem javne objave poziva za dostavu ponuda u modulu jednostavne nabave EOJN RH.</w:t>
      </w:r>
    </w:p>
    <w:p w14:paraId="42095F95" w14:textId="77777777" w:rsidR="00B800E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Javna objava poziva provodi se za nabavu robe i usluga čija je procijenjena vrijednost veća od 25.000,00 eura i manja od 50.000,00 eura, odnosno za nabavu radova čija je procijenjena vrijednost veća od 45.000,00 eura i manja od 100.000,00 eura.</w:t>
      </w:r>
    </w:p>
    <w:p w14:paraId="7CA49EC2"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526B6B31"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10.</w:t>
      </w:r>
    </w:p>
    <w:p w14:paraId="7DFC143C" w14:textId="77777777" w:rsidR="00B800E3" w:rsidRPr="00E777F3" w:rsidRDefault="00B800E3" w:rsidP="00B800E3">
      <w:pPr>
        <w:widowControl w:val="0"/>
        <w:spacing w:line="240" w:lineRule="auto"/>
        <w:ind w:firstLine="862"/>
        <w:jc w:val="both"/>
        <w:rPr>
          <w:rFonts w:ascii="Times New Roman" w:eastAsia="Arial" w:hAnsi="Times New Roman"/>
          <w:szCs w:val="24"/>
        </w:rPr>
      </w:pPr>
      <w:r w:rsidRPr="00E777F3">
        <w:rPr>
          <w:rFonts w:ascii="Times New Roman" w:eastAsia="Arial" w:hAnsi="Times New Roman"/>
          <w:szCs w:val="24"/>
        </w:rPr>
        <w:t>Iznimno od članka 9. ovog Pravilnika, Naručitelj nije obvezan provesti javnu objavu poziva u modulu EOJN RH u slučaju:</w:t>
      </w:r>
    </w:p>
    <w:p w14:paraId="4AA12F0B" w14:textId="77777777" w:rsidR="00B800E3" w:rsidRPr="00E777F3" w:rsidRDefault="00B800E3" w:rsidP="00B800E3">
      <w:pPr>
        <w:spacing w:line="240" w:lineRule="auto"/>
        <w:ind w:firstLine="862"/>
        <w:contextualSpacing/>
        <w:jc w:val="both"/>
        <w:rPr>
          <w:rFonts w:ascii="Times New Roman" w:hAnsi="Times New Roman"/>
          <w:kern w:val="2"/>
          <w:szCs w:val="24"/>
          <w14:ligatures w14:val="standardContextual"/>
        </w:rPr>
      </w:pPr>
      <w:r w:rsidRPr="00E777F3">
        <w:rPr>
          <w:rFonts w:ascii="Times New Roman" w:hAnsi="Times New Roman"/>
          <w:kern w:val="2"/>
          <w:szCs w:val="24"/>
          <w14:ligatures w14:val="standardContextual"/>
        </w:rPr>
        <w:t>a) ako nije podnesena nijedna ponuda ili nijedna valjana ponuda u prethodno provedenom postupku jednostavne nabave, pod uvjetom da početni ugovorni uvjeti nisu bitno izmijenjeni</w:t>
      </w:r>
    </w:p>
    <w:p w14:paraId="24968C8B" w14:textId="77777777" w:rsidR="00B800E3" w:rsidRPr="00E777F3" w:rsidRDefault="00B800E3" w:rsidP="00B800E3">
      <w:pPr>
        <w:widowControl w:val="0"/>
        <w:spacing w:line="240" w:lineRule="auto"/>
        <w:ind w:firstLine="862"/>
        <w:jc w:val="both"/>
        <w:rPr>
          <w:rFonts w:ascii="Times New Roman" w:eastAsia="Courier New" w:hAnsi="Times New Roman"/>
          <w:szCs w:val="24"/>
          <w:lang w:eastAsia="hr-HR" w:bidi="hr-HR"/>
        </w:rPr>
      </w:pPr>
      <w:r w:rsidRPr="00E777F3">
        <w:rPr>
          <w:rFonts w:ascii="Times New Roman" w:eastAsia="Courier New" w:hAnsi="Times New Roman"/>
          <w:szCs w:val="24"/>
          <w:lang w:eastAsia="hr-HR" w:bidi="hr-HR"/>
        </w:rPr>
        <w:t xml:space="preserve">b) ako zbog objektivnih razloga predmet nabave može izvršiti, isporučiti ili pružiti samo određeni gospodarski subjekt, i to: </w:t>
      </w:r>
    </w:p>
    <w:p w14:paraId="3E9A7847" w14:textId="77777777" w:rsidR="00B800E3" w:rsidRPr="00E777F3" w:rsidRDefault="00B800E3" w:rsidP="00B800E3">
      <w:pPr>
        <w:widowControl w:val="0"/>
        <w:numPr>
          <w:ilvl w:val="0"/>
          <w:numId w:val="6"/>
        </w:numPr>
        <w:spacing w:after="0" w:line="240" w:lineRule="auto"/>
        <w:contextualSpacing/>
        <w:jc w:val="both"/>
        <w:rPr>
          <w:rFonts w:ascii="Times New Roman" w:hAnsi="Times New Roman"/>
          <w:kern w:val="2"/>
          <w:szCs w:val="24"/>
          <w14:ligatures w14:val="standardContextual"/>
        </w:rPr>
      </w:pPr>
      <w:r w:rsidRPr="00E777F3">
        <w:rPr>
          <w:rFonts w:ascii="Times New Roman" w:hAnsi="Times New Roman"/>
          <w:kern w:val="2"/>
          <w:szCs w:val="24"/>
          <w14:ligatures w14:val="standardContextual"/>
        </w:rPr>
        <w:t>ako je predmet nabave stvaranje ili stjecanje jedinstvenog umjetničkog djela ili umjetničke izvedbe,</w:t>
      </w:r>
    </w:p>
    <w:p w14:paraId="47051615" w14:textId="77777777" w:rsidR="00B800E3" w:rsidRPr="00E777F3" w:rsidRDefault="00B800E3" w:rsidP="00B800E3">
      <w:pPr>
        <w:widowControl w:val="0"/>
        <w:numPr>
          <w:ilvl w:val="0"/>
          <w:numId w:val="6"/>
        </w:numPr>
        <w:spacing w:after="0" w:line="240" w:lineRule="auto"/>
        <w:contextualSpacing/>
        <w:jc w:val="both"/>
        <w:rPr>
          <w:rFonts w:ascii="Times New Roman" w:hAnsi="Times New Roman"/>
          <w:kern w:val="2"/>
          <w:szCs w:val="24"/>
          <w14:ligatures w14:val="standardContextual"/>
        </w:rPr>
      </w:pPr>
      <w:r w:rsidRPr="00E777F3">
        <w:rPr>
          <w:rFonts w:ascii="Times New Roman" w:hAnsi="Times New Roman"/>
          <w:kern w:val="2"/>
          <w:szCs w:val="24"/>
          <w14:ligatures w14:val="standardContextual"/>
        </w:rPr>
        <w:lastRenderedPageBreak/>
        <w:t xml:space="preserve">ako iz tehničkih razloga predmet nabave može isporučiti samo određeni gospodarski subjekt ili </w:t>
      </w:r>
    </w:p>
    <w:p w14:paraId="292CF8C0" w14:textId="77777777" w:rsidR="00B800E3" w:rsidRPr="00E777F3" w:rsidRDefault="00B800E3" w:rsidP="00B800E3">
      <w:pPr>
        <w:widowControl w:val="0"/>
        <w:numPr>
          <w:ilvl w:val="0"/>
          <w:numId w:val="6"/>
        </w:numPr>
        <w:spacing w:after="0" w:line="240" w:lineRule="auto"/>
        <w:contextualSpacing/>
        <w:jc w:val="both"/>
        <w:rPr>
          <w:rFonts w:ascii="Times New Roman" w:hAnsi="Times New Roman"/>
          <w:kern w:val="2"/>
          <w:szCs w:val="24"/>
          <w14:ligatures w14:val="standardContextual"/>
        </w:rPr>
      </w:pPr>
      <w:r w:rsidRPr="00E777F3">
        <w:rPr>
          <w:rFonts w:ascii="Times New Roman" w:hAnsi="Times New Roman"/>
          <w:kern w:val="2"/>
          <w:szCs w:val="24"/>
          <w14:ligatures w14:val="standardContextual"/>
        </w:rPr>
        <w:t>ako je to nužno radi zaštite isključivih prava, uključujući prava intelektualnog vlasništva</w:t>
      </w:r>
    </w:p>
    <w:p w14:paraId="3D4F9E6A" w14:textId="77777777" w:rsidR="00B800E3" w:rsidRPr="00E777F3" w:rsidRDefault="00B800E3" w:rsidP="00B800E3">
      <w:pPr>
        <w:widowControl w:val="0"/>
        <w:spacing w:line="240" w:lineRule="auto"/>
        <w:ind w:firstLine="862"/>
        <w:jc w:val="both"/>
        <w:rPr>
          <w:rFonts w:ascii="Times New Roman" w:eastAsia="Courier New" w:hAnsi="Times New Roman"/>
          <w:szCs w:val="24"/>
          <w:lang w:eastAsia="hr-HR" w:bidi="hr-HR"/>
        </w:rPr>
      </w:pPr>
      <w:r w:rsidRPr="00E777F3">
        <w:rPr>
          <w:rFonts w:ascii="Times New Roman" w:eastAsia="Courier New" w:hAnsi="Times New Roman"/>
          <w:szCs w:val="24"/>
          <w:lang w:eastAsia="hr-HR" w:bidi="hr-HR"/>
        </w:rPr>
        <w:t xml:space="preserve">c) ako postoji iznimna žurnost uzrokovana događajima koje Naručitelj nije mogao predvidjeti niti na njih utjecati. </w:t>
      </w:r>
    </w:p>
    <w:p w14:paraId="327D18FB" w14:textId="77777777" w:rsidR="00B800E3" w:rsidRPr="00E777F3" w:rsidRDefault="00B800E3" w:rsidP="00B800E3">
      <w:pPr>
        <w:widowControl w:val="0"/>
        <w:spacing w:line="240" w:lineRule="auto"/>
        <w:ind w:firstLine="862"/>
        <w:jc w:val="both"/>
        <w:rPr>
          <w:rFonts w:ascii="Times New Roman" w:eastAsia="Arial" w:hAnsi="Times New Roman"/>
          <w:szCs w:val="24"/>
        </w:rPr>
      </w:pPr>
      <w:r w:rsidRPr="00E777F3">
        <w:rPr>
          <w:rFonts w:ascii="Times New Roman" w:eastAsia="Arial" w:hAnsi="Times New Roman"/>
          <w:szCs w:val="24"/>
        </w:rPr>
        <w:t xml:space="preserve">U slučaju iz stavka 1. ovog članka Naručitelj postupak jednostavne nabave provodi u modulu jednostavne nabave EOJN RH gdje je dužan navesti i obrazložiti razloge za primjenu iznimke iz stavka 1. ovog članka. </w:t>
      </w:r>
    </w:p>
    <w:p w14:paraId="0434322C" w14:textId="77777777" w:rsidR="00B800E3" w:rsidRPr="00E777F3" w:rsidRDefault="00B800E3" w:rsidP="00B800E3">
      <w:pPr>
        <w:widowControl w:val="0"/>
        <w:spacing w:line="240" w:lineRule="auto"/>
        <w:ind w:firstLine="862"/>
        <w:jc w:val="both"/>
        <w:rPr>
          <w:rFonts w:ascii="Times New Roman" w:eastAsia="Arial" w:hAnsi="Times New Roman"/>
          <w:szCs w:val="24"/>
        </w:rPr>
      </w:pPr>
    </w:p>
    <w:p w14:paraId="6175856B" w14:textId="77777777" w:rsidR="00B800E3" w:rsidRPr="00E777F3" w:rsidRDefault="00B800E3" w:rsidP="00B800E3">
      <w:pPr>
        <w:pStyle w:val="Tijeloteksta"/>
        <w:numPr>
          <w:ilvl w:val="0"/>
          <w:numId w:val="1"/>
        </w:numPr>
        <w:shd w:val="clear" w:color="auto" w:fill="auto"/>
        <w:tabs>
          <w:tab w:val="left" w:pos="310"/>
        </w:tabs>
        <w:jc w:val="both"/>
        <w:rPr>
          <w:rFonts w:ascii="Times New Roman" w:hAnsi="Times New Roman" w:cs="Times New Roman"/>
          <w:b/>
          <w:bCs/>
          <w:szCs w:val="24"/>
        </w:rPr>
      </w:pPr>
      <w:r w:rsidRPr="00E777F3">
        <w:rPr>
          <w:rFonts w:ascii="Times New Roman" w:hAnsi="Times New Roman" w:cs="Times New Roman"/>
          <w:b/>
          <w:bCs/>
          <w:szCs w:val="24"/>
        </w:rPr>
        <w:t>NADLEŽNOST ZA PROVEDBU POSTUPAKA JEDNOSTAVNE NABAVE</w:t>
      </w:r>
    </w:p>
    <w:p w14:paraId="748C45FD"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11.</w:t>
      </w:r>
    </w:p>
    <w:p w14:paraId="4465FF3C"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 xml:space="preserve">Postupke jednostavnih nabava iz članaka 7., 8., 9. i 10. ovog Pravilnika  pripremaju i provode članovi stručnog povjerenstva za pripremu i provedbu postupka jednostavne nabave (dalje u tekstu: stručno povjerenstvo), a kojeg čine imenovani ovlašteni predstavnici Naručitelja. </w:t>
      </w:r>
    </w:p>
    <w:p w14:paraId="17FD723F" w14:textId="77777777" w:rsidR="00B800E3" w:rsidRDefault="00B800E3" w:rsidP="00B800E3">
      <w:pPr>
        <w:spacing w:line="240" w:lineRule="auto"/>
        <w:ind w:firstLine="862"/>
        <w:jc w:val="both"/>
        <w:rPr>
          <w:rFonts w:ascii="Times New Roman" w:hAnsi="Times New Roman"/>
          <w:szCs w:val="24"/>
        </w:rPr>
      </w:pPr>
      <w:r w:rsidRPr="00E777F3">
        <w:rPr>
          <w:rFonts w:ascii="Times New Roman" w:hAnsi="Times New Roman"/>
          <w:szCs w:val="24"/>
        </w:rPr>
        <w:t>Članovi stručnog povjerenstva odgovorni su za zakonito i stručno provođenje postupaka jednostavne nabave.</w:t>
      </w:r>
    </w:p>
    <w:p w14:paraId="71149F5E" w14:textId="77777777" w:rsidR="00B800E3" w:rsidRPr="00E777F3" w:rsidRDefault="00B800E3" w:rsidP="00B800E3">
      <w:pPr>
        <w:spacing w:line="240" w:lineRule="auto"/>
        <w:ind w:firstLine="862"/>
        <w:jc w:val="both"/>
        <w:rPr>
          <w:rFonts w:ascii="Times New Roman" w:eastAsia="Arial" w:hAnsi="Times New Roman"/>
          <w:szCs w:val="24"/>
        </w:rPr>
      </w:pPr>
    </w:p>
    <w:p w14:paraId="3F32DA1A"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12.</w:t>
      </w:r>
    </w:p>
    <w:p w14:paraId="1CE5E227"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Članovi stručnog povjerenstva ne moraju posjedovati važeći certifikat u području javne nabave.</w:t>
      </w:r>
    </w:p>
    <w:p w14:paraId="3A21A951"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Ukoliko se postupak jednostavne nabave provodi putem modula jednostavne nabave EOJN RH, članovi stručnog povjerenstva za provedbu postupka nabave moraju imati ovlaštenje za rad u modulu jednostavne nabave EOJN RH.</w:t>
      </w:r>
    </w:p>
    <w:p w14:paraId="38695647"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3C1FB111" w14:textId="77777777" w:rsidR="00B800E3" w:rsidRPr="00E777F3" w:rsidRDefault="00B800E3" w:rsidP="00B800E3">
      <w:pPr>
        <w:pStyle w:val="Tijeloteksta"/>
        <w:numPr>
          <w:ilvl w:val="0"/>
          <w:numId w:val="1"/>
        </w:numPr>
        <w:shd w:val="clear" w:color="auto" w:fill="auto"/>
        <w:tabs>
          <w:tab w:val="left" w:pos="310"/>
        </w:tabs>
        <w:spacing w:after="0"/>
        <w:jc w:val="both"/>
        <w:rPr>
          <w:rFonts w:ascii="Times New Roman" w:hAnsi="Times New Roman" w:cs="Times New Roman"/>
          <w:b/>
          <w:bCs/>
          <w:szCs w:val="24"/>
        </w:rPr>
      </w:pPr>
      <w:r w:rsidRPr="00E777F3">
        <w:rPr>
          <w:rFonts w:ascii="Times New Roman" w:hAnsi="Times New Roman" w:cs="Times New Roman"/>
          <w:b/>
          <w:bCs/>
          <w:szCs w:val="24"/>
        </w:rPr>
        <w:t>SUKOB INTERESA</w:t>
      </w:r>
    </w:p>
    <w:p w14:paraId="26D8B9C3"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13.</w:t>
      </w:r>
    </w:p>
    <w:p w14:paraId="635B267C"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3AE0492D" w14:textId="77777777" w:rsidR="00B800E3" w:rsidRPr="00E777F3" w:rsidRDefault="00B800E3" w:rsidP="00B800E3">
      <w:pPr>
        <w:autoSpaceDE w:val="0"/>
        <w:autoSpaceDN w:val="0"/>
        <w:adjustRightInd w:val="0"/>
        <w:spacing w:line="240" w:lineRule="auto"/>
        <w:ind w:firstLine="708"/>
        <w:jc w:val="both"/>
        <w:rPr>
          <w:rFonts w:ascii="Times New Roman" w:eastAsia="Roboto-Regular" w:hAnsi="Times New Roman"/>
          <w:szCs w:val="24"/>
        </w:rPr>
      </w:pPr>
      <w:r w:rsidRPr="00E777F3">
        <w:rPr>
          <w:rFonts w:ascii="Times New Roman" w:eastAsia="Arial" w:hAnsi="Times New Roman"/>
          <w:szCs w:val="24"/>
        </w:rPr>
        <w:t xml:space="preserve">Sukob interesa </w:t>
      </w:r>
      <w:r w:rsidRPr="00E777F3">
        <w:rPr>
          <w:rFonts w:ascii="Times New Roman" w:eastAsia="Roboto-Regular" w:hAnsi="Times New Roman"/>
          <w:szCs w:val="24"/>
        </w:rPr>
        <w:t>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49640CED" w14:textId="77777777" w:rsidR="00B800E3" w:rsidRPr="00E777F3" w:rsidRDefault="00B800E3" w:rsidP="00B800E3">
      <w:pPr>
        <w:spacing w:line="240" w:lineRule="auto"/>
        <w:ind w:firstLine="862"/>
        <w:jc w:val="both"/>
        <w:rPr>
          <w:rFonts w:ascii="Times New Roman" w:hAnsi="Times New Roman"/>
          <w:szCs w:val="24"/>
        </w:rPr>
      </w:pPr>
      <w:r w:rsidRPr="00E777F3">
        <w:rPr>
          <w:rFonts w:ascii="Times New Roman" w:hAnsi="Times New Roman"/>
          <w:szCs w:val="24"/>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1E50C82D"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Naručitelj je dužan u dokumentaciji za pojedini postupak jednostavne nabave navesti popis gospodarskih subjekata s kojima je predstavnik Naručitelja iz članka 76. stavka 2. ZJN 2016 u sukobu interesa ili navesti da takvi subjekti ne postoje.</w:t>
      </w:r>
    </w:p>
    <w:p w14:paraId="1C1C254A"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7ECF5189" w14:textId="77777777" w:rsidR="00B800E3" w:rsidRPr="00E777F3" w:rsidRDefault="00B800E3" w:rsidP="00B800E3">
      <w:pPr>
        <w:pStyle w:val="Tijeloteksta"/>
        <w:numPr>
          <w:ilvl w:val="0"/>
          <w:numId w:val="1"/>
        </w:numPr>
        <w:shd w:val="clear" w:color="auto" w:fill="auto"/>
        <w:tabs>
          <w:tab w:val="left" w:pos="310"/>
        </w:tabs>
        <w:spacing w:after="0"/>
        <w:jc w:val="both"/>
        <w:rPr>
          <w:rFonts w:ascii="Times New Roman" w:hAnsi="Times New Roman" w:cs="Times New Roman"/>
          <w:b/>
          <w:bCs/>
          <w:szCs w:val="24"/>
        </w:rPr>
      </w:pPr>
      <w:r w:rsidRPr="00E777F3">
        <w:rPr>
          <w:rFonts w:ascii="Times New Roman" w:hAnsi="Times New Roman" w:cs="Times New Roman"/>
          <w:b/>
          <w:bCs/>
          <w:szCs w:val="24"/>
        </w:rPr>
        <w:t xml:space="preserve">PROVEDBA POSTUPKA JEDNOSTAVNE NABAVE </w:t>
      </w:r>
    </w:p>
    <w:p w14:paraId="7277E3CF"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14.</w:t>
      </w:r>
    </w:p>
    <w:p w14:paraId="7C6B83E4" w14:textId="77777777" w:rsidR="00B800E3" w:rsidRPr="00E777F3" w:rsidRDefault="00B800E3" w:rsidP="00B800E3">
      <w:pPr>
        <w:widowControl w:val="0"/>
        <w:shd w:val="clear" w:color="auto" w:fill="FFFFFF"/>
        <w:spacing w:line="240" w:lineRule="auto"/>
        <w:ind w:firstLine="862"/>
        <w:jc w:val="both"/>
        <w:rPr>
          <w:rFonts w:ascii="Times New Roman" w:eastAsia="Arial" w:hAnsi="Times New Roman"/>
          <w:szCs w:val="24"/>
        </w:rPr>
      </w:pPr>
      <w:r w:rsidRPr="00E777F3">
        <w:rPr>
          <w:rFonts w:ascii="Times New Roman" w:eastAsia="Arial" w:hAnsi="Times New Roman"/>
          <w:szCs w:val="24"/>
        </w:rPr>
        <w:t>Postupak jednostavne nabave koji se provodi kao poziv odabranim gospodarskim subjektima ili javna objava poziva pokreće se slanjem ili objavom poziva na dostavu ponuda.</w:t>
      </w:r>
    </w:p>
    <w:p w14:paraId="486E81C2" w14:textId="007D076A" w:rsidR="00B800E3" w:rsidRPr="00E777F3" w:rsidRDefault="00B800E3" w:rsidP="00B800E3">
      <w:pPr>
        <w:widowControl w:val="0"/>
        <w:shd w:val="clear" w:color="auto" w:fill="FFFFFF"/>
        <w:spacing w:line="240" w:lineRule="auto"/>
        <w:ind w:firstLine="862"/>
        <w:jc w:val="both"/>
        <w:rPr>
          <w:rFonts w:ascii="Times New Roman" w:hAnsi="Times New Roman"/>
          <w:szCs w:val="24"/>
        </w:rPr>
      </w:pPr>
      <w:r w:rsidRPr="00E777F3">
        <w:rPr>
          <w:rFonts w:ascii="Times New Roman" w:hAnsi="Times New Roman"/>
          <w:szCs w:val="24"/>
        </w:rPr>
        <w:lastRenderedPageBreak/>
        <w:t xml:space="preserve">Dokumentacija u postupku jednostavne nabave iz stavka 1. ovog članka mora biti jasna, razumljiva i nedvojbena te izrađena na način da sadrži sve potrebne podatke koji ponuditelju omogućavaju izradu i dostavu ponude te </w:t>
      </w:r>
      <w:r w:rsidRPr="00E777F3">
        <w:rPr>
          <w:rFonts w:ascii="Times New Roman" w:hAnsi="Times New Roman"/>
          <w:szCs w:val="24"/>
          <w:lang w:eastAsia="hr-HR"/>
        </w:rPr>
        <w:t>sve bitne uvjete nabave uključujući uvjete za izvršenje ugovora/okvirnog sporazuma.</w:t>
      </w:r>
      <w:r w:rsidRPr="00E777F3">
        <w:rPr>
          <w:rFonts w:ascii="Times New Roman" w:hAnsi="Times New Roman"/>
          <w:szCs w:val="24"/>
        </w:rPr>
        <w:t xml:space="preserve"> </w:t>
      </w:r>
    </w:p>
    <w:p w14:paraId="5274BFA6"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15.</w:t>
      </w:r>
    </w:p>
    <w:p w14:paraId="63E92AC7"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Kriterij za odabir ponuda u postupku jednostavne nabave može biti:</w:t>
      </w:r>
    </w:p>
    <w:p w14:paraId="031B0E94" w14:textId="77777777" w:rsidR="00B800E3" w:rsidRPr="00E777F3" w:rsidRDefault="00B800E3" w:rsidP="00B800E3">
      <w:pPr>
        <w:pStyle w:val="Tijeloteksta"/>
        <w:numPr>
          <w:ilvl w:val="0"/>
          <w:numId w:val="5"/>
        </w:numPr>
        <w:spacing w:after="0"/>
        <w:jc w:val="both"/>
        <w:rPr>
          <w:rFonts w:ascii="Times New Roman" w:hAnsi="Times New Roman" w:cs="Times New Roman"/>
          <w:szCs w:val="24"/>
        </w:rPr>
      </w:pPr>
      <w:r w:rsidRPr="00E777F3">
        <w:rPr>
          <w:rFonts w:ascii="Times New Roman" w:hAnsi="Times New Roman" w:cs="Times New Roman"/>
          <w:szCs w:val="24"/>
        </w:rPr>
        <w:t>cijena ponude</w:t>
      </w:r>
    </w:p>
    <w:p w14:paraId="400B0807" w14:textId="77777777" w:rsidR="00B800E3" w:rsidRPr="00E777F3" w:rsidRDefault="00B800E3" w:rsidP="00B800E3">
      <w:pPr>
        <w:pStyle w:val="Tijeloteksta"/>
        <w:numPr>
          <w:ilvl w:val="0"/>
          <w:numId w:val="5"/>
        </w:numPr>
        <w:spacing w:after="0"/>
        <w:jc w:val="both"/>
        <w:rPr>
          <w:rFonts w:ascii="Times New Roman" w:hAnsi="Times New Roman" w:cs="Times New Roman"/>
          <w:szCs w:val="24"/>
        </w:rPr>
      </w:pPr>
      <w:r w:rsidRPr="00E777F3">
        <w:rPr>
          <w:rFonts w:ascii="Times New Roman" w:hAnsi="Times New Roman" w:cs="Times New Roman"/>
          <w:szCs w:val="24"/>
        </w:rPr>
        <w:t>cijena ponude i kvaliteta</w:t>
      </w:r>
    </w:p>
    <w:p w14:paraId="023FBA3C" w14:textId="77777777" w:rsidR="00B800E3" w:rsidRPr="00E777F3" w:rsidRDefault="00B800E3" w:rsidP="00B800E3">
      <w:pPr>
        <w:pStyle w:val="Tijeloteksta"/>
        <w:numPr>
          <w:ilvl w:val="0"/>
          <w:numId w:val="5"/>
        </w:numPr>
        <w:spacing w:after="0"/>
        <w:jc w:val="both"/>
        <w:rPr>
          <w:rFonts w:ascii="Times New Roman" w:hAnsi="Times New Roman" w:cs="Times New Roman"/>
          <w:szCs w:val="24"/>
        </w:rPr>
      </w:pPr>
      <w:r w:rsidRPr="00E777F3">
        <w:rPr>
          <w:rFonts w:ascii="Times New Roman" w:hAnsi="Times New Roman" w:cs="Times New Roman"/>
          <w:szCs w:val="24"/>
        </w:rPr>
        <w:t>trošak i kvaliteta.</w:t>
      </w:r>
    </w:p>
    <w:p w14:paraId="61D83110"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Naručitelj uspoređuje cijene ponuda bez poreza na dodanu vrijednost.</w:t>
      </w:r>
    </w:p>
    <w:p w14:paraId="3DDF2588"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34AFA068"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16.</w:t>
      </w:r>
    </w:p>
    <w:p w14:paraId="50A992FE" w14:textId="77777777" w:rsidR="00B800E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Rok za dostavu ponuda mora biti primjeren predmetu nabave i ne smije biti kraći od pet dana od dana slanja ili objave poziva na dostavu ponuda, osim u slučaju žurne nabave.</w:t>
      </w:r>
    </w:p>
    <w:p w14:paraId="1478F29E"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7F0050CA" w14:textId="77777777" w:rsidR="00B800E3" w:rsidRPr="00E777F3" w:rsidRDefault="00B800E3" w:rsidP="00B800E3">
      <w:pPr>
        <w:pStyle w:val="Heading10"/>
        <w:keepNext/>
        <w:keepLines/>
        <w:shd w:val="clear" w:color="auto" w:fill="auto"/>
        <w:contextualSpacing/>
        <w:rPr>
          <w:rFonts w:ascii="Times New Roman" w:hAnsi="Times New Roman" w:cs="Times New Roman"/>
          <w:i w:val="0"/>
          <w:szCs w:val="24"/>
        </w:rPr>
      </w:pPr>
      <w:r w:rsidRPr="00E777F3">
        <w:rPr>
          <w:rFonts w:ascii="Times New Roman" w:hAnsi="Times New Roman" w:cs="Times New Roman"/>
          <w:i w:val="0"/>
          <w:szCs w:val="24"/>
        </w:rPr>
        <w:t>Članak 17.</w:t>
      </w:r>
    </w:p>
    <w:p w14:paraId="4A285AD4" w14:textId="77777777" w:rsidR="00B800E3" w:rsidRPr="00E777F3" w:rsidRDefault="00B800E3" w:rsidP="00B800E3">
      <w:pPr>
        <w:pStyle w:val="Tijeloteksta"/>
        <w:spacing w:after="0"/>
        <w:ind w:firstLine="862"/>
        <w:contextualSpacing/>
        <w:jc w:val="both"/>
        <w:rPr>
          <w:rFonts w:ascii="Times New Roman" w:hAnsi="Times New Roman" w:cs="Times New Roman"/>
          <w:szCs w:val="24"/>
        </w:rPr>
      </w:pPr>
      <w:r w:rsidRPr="00E777F3">
        <w:rPr>
          <w:rFonts w:ascii="Times New Roman" w:hAnsi="Times New Roman" w:cs="Times New Roman"/>
          <w:szCs w:val="24"/>
        </w:rPr>
        <w:t xml:space="preserve">U otvorenom roku za dostavu ponuda gospodarski subjekt može zatražiti dodatne informacije, objašnjenja i/ili izmjene u vezi s dokumentacijom. Naručitelj je obvezan odgovor, dodatne informacije i objašnjenja dati u primjerenom roku. </w:t>
      </w:r>
    </w:p>
    <w:p w14:paraId="09316431" w14:textId="77777777" w:rsidR="00B800E3" w:rsidRPr="00E777F3" w:rsidRDefault="00B800E3" w:rsidP="00B800E3">
      <w:pPr>
        <w:pStyle w:val="Tijeloteksta"/>
        <w:spacing w:after="100" w:afterAutospacing="1"/>
        <w:ind w:firstLine="862"/>
        <w:contextualSpacing/>
        <w:jc w:val="both"/>
        <w:rPr>
          <w:rFonts w:ascii="Times New Roman" w:hAnsi="Times New Roman" w:cs="Times New Roman"/>
          <w:szCs w:val="24"/>
        </w:rPr>
      </w:pPr>
      <w:r w:rsidRPr="00E777F3">
        <w:rPr>
          <w:rFonts w:ascii="Times New Roman" w:hAnsi="Times New Roman" w:cs="Times New Roman"/>
          <w:szCs w:val="24"/>
        </w:rPr>
        <w:t>Naručitelj nije obvezan dati odgovor, dodatne informacije i objašnjenja ako je zahtjev gospodarskog subjekta zaprimljen najkasnije dva dana prije roka koji je određen kao rok za dostavu ponuda.</w:t>
      </w:r>
    </w:p>
    <w:p w14:paraId="46DD51DD" w14:textId="77777777" w:rsidR="00B800E3" w:rsidRPr="00E777F3" w:rsidRDefault="00B800E3" w:rsidP="00B800E3">
      <w:pPr>
        <w:pStyle w:val="Tijeloteksta"/>
        <w:spacing w:after="100" w:afterAutospacing="1"/>
        <w:ind w:firstLine="862"/>
        <w:contextualSpacing/>
        <w:jc w:val="both"/>
        <w:rPr>
          <w:rFonts w:ascii="Times New Roman" w:hAnsi="Times New Roman" w:cs="Times New Roman"/>
          <w:szCs w:val="24"/>
        </w:rPr>
      </w:pPr>
      <w:r w:rsidRPr="00E777F3">
        <w:rPr>
          <w:rFonts w:ascii="Times New Roman" w:hAnsi="Times New Roman" w:cs="Times New Roman"/>
          <w:szCs w:val="24"/>
        </w:rPr>
        <w:t xml:space="preserve">Tijekom roka za dostavu ponuda, a najkasnije jedan dan prije roka koji je određen kao rok za dostavu ponuda, Naručitelj može izmijeniti ili dopuniti dokumentaciju. </w:t>
      </w:r>
    </w:p>
    <w:p w14:paraId="339A6F9D" w14:textId="77777777" w:rsidR="00B800E3" w:rsidRPr="00E777F3" w:rsidRDefault="00B800E3" w:rsidP="00B800E3">
      <w:pPr>
        <w:pStyle w:val="Tijeloteksta"/>
        <w:spacing w:after="100" w:afterAutospacing="1"/>
        <w:ind w:firstLine="862"/>
        <w:contextualSpacing/>
        <w:jc w:val="both"/>
        <w:rPr>
          <w:rFonts w:ascii="Times New Roman" w:hAnsi="Times New Roman" w:cs="Times New Roman"/>
          <w:szCs w:val="24"/>
        </w:rPr>
      </w:pPr>
      <w:r w:rsidRPr="00E777F3">
        <w:rPr>
          <w:rFonts w:ascii="Times New Roman" w:hAnsi="Times New Roman" w:cs="Times New Roman"/>
        </w:rPr>
        <w:t>U slučaju iz stavka 3. ovog članka, Naručitelj je obvezan produžiti rok za podnošenje ponuda za najmanje dva dana.</w:t>
      </w:r>
    </w:p>
    <w:p w14:paraId="46B8BC31" w14:textId="77777777" w:rsidR="00B800E3" w:rsidRPr="00E777F3" w:rsidRDefault="00B800E3" w:rsidP="00B800E3">
      <w:pPr>
        <w:pStyle w:val="Tijeloteksta"/>
        <w:spacing w:after="100" w:afterAutospacing="1"/>
        <w:ind w:firstLine="862"/>
        <w:contextualSpacing/>
        <w:jc w:val="both"/>
        <w:rPr>
          <w:rFonts w:ascii="Times New Roman" w:hAnsi="Times New Roman" w:cs="Times New Roman"/>
          <w:szCs w:val="24"/>
        </w:rPr>
      </w:pPr>
      <w:r w:rsidRPr="00E777F3">
        <w:rPr>
          <w:rFonts w:ascii="Times New Roman" w:hAnsi="Times New Roman" w:cs="Times New Roman"/>
          <w:szCs w:val="24"/>
        </w:rPr>
        <w:t>Dodatne informacije, objašnjenja i/ili izmjene dokumentacije stavljaju se na raspolaganje gospodarskim subjektima na isti način kao i osnovna dokumentacija.</w:t>
      </w:r>
    </w:p>
    <w:p w14:paraId="38187BB1"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18.</w:t>
      </w:r>
    </w:p>
    <w:p w14:paraId="1E4E119D"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Na otvaranju ponuda sudjeluje najmanje jedan član stručnog povjerenstva imenovan za provedbu postupka jednostavne nabave.</w:t>
      </w:r>
    </w:p>
    <w:p w14:paraId="3406857C"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 xml:space="preserve">U postupku jednostavne nabave javnom objavom poziva u EOJN RH provodi se javno otvaranje ponuda. </w:t>
      </w:r>
    </w:p>
    <w:p w14:paraId="793BAA87"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19.</w:t>
      </w:r>
    </w:p>
    <w:p w14:paraId="0109FE00" w14:textId="77777777" w:rsidR="00B800E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 xml:space="preserve">Stručno povjerenstvo za provedbu postupka jednostavne nabave provodi pregled i ocjenu pristiglih ponuda, sastavlja zapisnik o otvaranju, zapisnik o pregledu i ocjeni ponuda te prijedlog odluke o odabiru ili odluke o poništenju. </w:t>
      </w:r>
    </w:p>
    <w:p w14:paraId="7761EA56"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0267E91F"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20.</w:t>
      </w:r>
    </w:p>
    <w:p w14:paraId="6766FD49"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Odluka o odabiru ili odluka o poništenju donosi se u roku koji je određen  dokumentacijom.</w:t>
      </w:r>
    </w:p>
    <w:p w14:paraId="750FCE1B"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Uz odluku iz stavka 1. ovog članka, objavljuje se ili dostavlja zapisnik o pregledu i ocjeni ponuda.</w:t>
      </w:r>
    </w:p>
    <w:p w14:paraId="7A62EAED"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Nakon donošenja odluke iz stavka 1. ovog članka Naručitelj ne smije sklopiti ugovor ili okvirni sporazum prije isteka roka mirovanja.</w:t>
      </w:r>
    </w:p>
    <w:p w14:paraId="3FDB6F86"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Rok mirovanja iznosi tri dana od dana dostave odluke ponuditeljima.</w:t>
      </w:r>
    </w:p>
    <w:p w14:paraId="60523108"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Rok mirovanja ne primjenjuje se:</w:t>
      </w:r>
    </w:p>
    <w:p w14:paraId="4C2FF971" w14:textId="77777777" w:rsidR="00B800E3" w:rsidRPr="00E777F3" w:rsidRDefault="00B800E3" w:rsidP="00B800E3">
      <w:pPr>
        <w:pStyle w:val="Odlomakpopisa"/>
        <w:numPr>
          <w:ilvl w:val="1"/>
          <w:numId w:val="3"/>
        </w:numPr>
        <w:spacing w:after="0" w:line="240" w:lineRule="auto"/>
        <w:jc w:val="both"/>
        <w:rPr>
          <w:rFonts w:ascii="Times New Roman" w:eastAsia="Arial" w:hAnsi="Times New Roman" w:cs="Times New Roman"/>
        </w:rPr>
      </w:pPr>
      <w:r w:rsidRPr="00E777F3">
        <w:rPr>
          <w:rFonts w:ascii="Times New Roman" w:eastAsia="Arial" w:hAnsi="Times New Roman" w:cs="Times New Roman"/>
        </w:rPr>
        <w:t>u postupcima jednostavne nabave procijenjene vrijednosti jednake ili manje od 15.000,00 eura,</w:t>
      </w:r>
    </w:p>
    <w:p w14:paraId="67812F5A" w14:textId="77777777" w:rsidR="00B800E3" w:rsidRPr="00E777F3" w:rsidRDefault="00B800E3" w:rsidP="00B800E3">
      <w:pPr>
        <w:pStyle w:val="Odlomakpopisa"/>
        <w:numPr>
          <w:ilvl w:val="1"/>
          <w:numId w:val="3"/>
        </w:numPr>
        <w:spacing w:after="0" w:line="240" w:lineRule="auto"/>
        <w:jc w:val="both"/>
        <w:rPr>
          <w:rFonts w:ascii="Times New Roman" w:eastAsia="Arial" w:hAnsi="Times New Roman" w:cs="Times New Roman"/>
        </w:rPr>
      </w:pPr>
      <w:r w:rsidRPr="00E777F3">
        <w:rPr>
          <w:rFonts w:ascii="Times New Roman" w:eastAsia="Arial" w:hAnsi="Times New Roman" w:cs="Times New Roman"/>
        </w:rPr>
        <w:lastRenderedPageBreak/>
        <w:t>ako je u postupku sudjelovao samo jedan ponuditelj čija je ponuda ujedno odabrana,</w:t>
      </w:r>
    </w:p>
    <w:p w14:paraId="62027E96" w14:textId="77777777" w:rsidR="00B800E3" w:rsidRPr="00E777F3" w:rsidRDefault="00B800E3" w:rsidP="00B800E3">
      <w:pPr>
        <w:pStyle w:val="Odlomakpopisa"/>
        <w:numPr>
          <w:ilvl w:val="1"/>
          <w:numId w:val="3"/>
        </w:numPr>
        <w:spacing w:after="0" w:line="240" w:lineRule="auto"/>
        <w:jc w:val="both"/>
        <w:rPr>
          <w:rFonts w:ascii="Times New Roman" w:eastAsia="Arial" w:hAnsi="Times New Roman" w:cs="Times New Roman"/>
        </w:rPr>
      </w:pPr>
      <w:r w:rsidRPr="00E777F3">
        <w:rPr>
          <w:rFonts w:ascii="Times New Roman" w:eastAsia="Arial" w:hAnsi="Times New Roman" w:cs="Times New Roman"/>
        </w:rPr>
        <w:t>u slučaju žurne nabave kada bi primjena roka mirovanja ugrozila obavljanje poslova iz djelokruga Naručitelja ili prouzročila značajnu štetu.</w:t>
      </w:r>
    </w:p>
    <w:p w14:paraId="14BF3A1B"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Odluka o odabiru odnosno odluka o poništenju postaje izvršna:</w:t>
      </w:r>
    </w:p>
    <w:p w14:paraId="0724C9B8" w14:textId="77777777" w:rsidR="00B800E3" w:rsidRPr="00E777F3" w:rsidRDefault="00B800E3" w:rsidP="00B800E3">
      <w:pPr>
        <w:pStyle w:val="Odlomakpopisa"/>
        <w:numPr>
          <w:ilvl w:val="1"/>
          <w:numId w:val="3"/>
        </w:numPr>
        <w:spacing w:line="240" w:lineRule="auto"/>
        <w:jc w:val="both"/>
        <w:rPr>
          <w:rFonts w:ascii="Times New Roman" w:eastAsia="Arial" w:hAnsi="Times New Roman" w:cs="Times New Roman"/>
        </w:rPr>
      </w:pPr>
      <w:r w:rsidRPr="00E777F3">
        <w:rPr>
          <w:rFonts w:ascii="Times New Roman" w:eastAsia="Arial" w:hAnsi="Times New Roman" w:cs="Times New Roman"/>
        </w:rPr>
        <w:t>istekom roka mirovanja ako prigovor nije izjavljen,</w:t>
      </w:r>
    </w:p>
    <w:p w14:paraId="295B5C41" w14:textId="77777777" w:rsidR="00B800E3" w:rsidRPr="00E777F3" w:rsidRDefault="00B800E3" w:rsidP="00B800E3">
      <w:pPr>
        <w:pStyle w:val="Odlomakpopisa"/>
        <w:numPr>
          <w:ilvl w:val="1"/>
          <w:numId w:val="3"/>
        </w:numPr>
        <w:spacing w:line="240" w:lineRule="auto"/>
        <w:jc w:val="both"/>
        <w:rPr>
          <w:rFonts w:ascii="Times New Roman" w:eastAsia="Arial" w:hAnsi="Times New Roman" w:cs="Times New Roman"/>
        </w:rPr>
      </w:pPr>
      <w:r w:rsidRPr="00E777F3">
        <w:rPr>
          <w:rFonts w:ascii="Times New Roman" w:eastAsia="Arial" w:hAnsi="Times New Roman" w:cs="Times New Roman"/>
        </w:rPr>
        <w:t>danom dostave odluke o odbacivanju ili odbijanju prigovora,</w:t>
      </w:r>
    </w:p>
    <w:p w14:paraId="30EEFD3C" w14:textId="77777777" w:rsidR="00B800E3" w:rsidRPr="00E777F3" w:rsidRDefault="00B800E3" w:rsidP="00B800E3">
      <w:pPr>
        <w:pStyle w:val="Odlomakpopisa"/>
        <w:numPr>
          <w:ilvl w:val="1"/>
          <w:numId w:val="3"/>
        </w:numPr>
        <w:spacing w:line="240" w:lineRule="auto"/>
        <w:jc w:val="both"/>
        <w:rPr>
          <w:rFonts w:ascii="Times New Roman" w:eastAsia="Arial" w:hAnsi="Times New Roman" w:cs="Times New Roman"/>
        </w:rPr>
      </w:pPr>
      <w:r w:rsidRPr="00E777F3">
        <w:rPr>
          <w:rFonts w:ascii="Times New Roman" w:eastAsia="Arial" w:hAnsi="Times New Roman" w:cs="Times New Roman"/>
        </w:rPr>
        <w:t>danom dostave odluke o odabiru ili odluke o poništenju postupka jednostavne nabave, ako se rok mirovanja ne primjenjuje.</w:t>
      </w:r>
    </w:p>
    <w:p w14:paraId="5B75B58C"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21.</w:t>
      </w:r>
    </w:p>
    <w:p w14:paraId="4DC29207"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3C68EC09" w14:textId="77777777" w:rsidR="00B800E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2033F8C7"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04DBA62A"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22.</w:t>
      </w:r>
    </w:p>
    <w:p w14:paraId="798251C0" w14:textId="77777777" w:rsidR="00B800E3" w:rsidRPr="00E777F3" w:rsidRDefault="00B800E3" w:rsidP="00B800E3">
      <w:pPr>
        <w:pStyle w:val="Tijeloteksta"/>
        <w:spacing w:after="0"/>
        <w:ind w:firstLine="862"/>
        <w:jc w:val="both"/>
        <w:rPr>
          <w:rFonts w:ascii="Times New Roman" w:hAnsi="Times New Roman" w:cs="Times New Roman"/>
          <w:szCs w:val="24"/>
        </w:rPr>
      </w:pPr>
      <w:r w:rsidRPr="00E777F3">
        <w:rPr>
          <w:rFonts w:ascii="Times New Roman" w:hAnsi="Times New Roman" w:cs="Times New Roman"/>
          <w:szCs w:val="24"/>
        </w:rPr>
        <w:t>U postupcima jednostavne nabave na odgovarajući se način primjenjuju opće odredbe i odredbe o provedbi postupka pregleda i ocjene iz ZJN 2016, ukoliko pojedina pitanja nisu uređena ovim Pravilnikom ili drugim aktom Naručitelja kojim je regulirano područje jednostavne nabave.</w:t>
      </w:r>
    </w:p>
    <w:p w14:paraId="1787314F" w14:textId="77777777" w:rsidR="00B800E3" w:rsidRPr="00E777F3" w:rsidRDefault="00B800E3" w:rsidP="00B800E3">
      <w:pPr>
        <w:pStyle w:val="Tijeloteksta"/>
        <w:spacing w:after="0"/>
        <w:ind w:firstLine="862"/>
        <w:jc w:val="both"/>
        <w:rPr>
          <w:rFonts w:ascii="Times New Roman" w:hAnsi="Times New Roman" w:cs="Times New Roman"/>
          <w:szCs w:val="24"/>
        </w:rPr>
      </w:pPr>
    </w:p>
    <w:p w14:paraId="387B4F3C" w14:textId="77777777" w:rsidR="00B800E3" w:rsidRPr="00E777F3" w:rsidRDefault="00B800E3" w:rsidP="00B800E3">
      <w:pPr>
        <w:pStyle w:val="Tijeloteksta"/>
        <w:numPr>
          <w:ilvl w:val="0"/>
          <w:numId w:val="1"/>
        </w:numPr>
        <w:shd w:val="clear" w:color="auto" w:fill="auto"/>
        <w:tabs>
          <w:tab w:val="left" w:pos="546"/>
        </w:tabs>
        <w:spacing w:after="0"/>
        <w:ind w:left="714" w:hanging="357"/>
        <w:jc w:val="both"/>
        <w:rPr>
          <w:rFonts w:ascii="Times New Roman" w:hAnsi="Times New Roman" w:cs="Times New Roman"/>
          <w:szCs w:val="24"/>
          <w:lang w:eastAsia="hr-HR" w:bidi="hr-HR"/>
        </w:rPr>
      </w:pPr>
      <w:r w:rsidRPr="00E777F3">
        <w:rPr>
          <w:rFonts w:ascii="Times New Roman" w:hAnsi="Times New Roman" w:cs="Times New Roman"/>
          <w:b/>
          <w:bCs/>
          <w:szCs w:val="24"/>
          <w:lang w:eastAsia="hr-HR" w:bidi="hr-HR"/>
        </w:rPr>
        <w:t>SKLAPANJE I IZVRŠENJE UGOVORA</w:t>
      </w:r>
    </w:p>
    <w:p w14:paraId="6D9B78BA"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23.</w:t>
      </w:r>
    </w:p>
    <w:p w14:paraId="00735FCD"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 xml:space="preserve">U postupku jednostavne nabave iz članka 6. ovog Pravilnika izdaje se narudžbenica ili se sklapa ugovor s odabranim ponuditeljem sukladno internim aktima Naručitelja. </w:t>
      </w:r>
    </w:p>
    <w:p w14:paraId="652EE20F"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 xml:space="preserve">U postupcima jednostavne nabave iz članaka 7., 8., 9. i 10. ovog Pravilnika s odabranim ponuditeljem sklapa se ugovor o jednostavnoj nabavi ili okvirni sporazum (dalje u tekstu: ugovor o nabavi) u pisanom obliku nakon izvršnosti odluke o odabiru. </w:t>
      </w:r>
    </w:p>
    <w:p w14:paraId="52A34832"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Ugovor o nabavi mora biti u skladu s uvjetima određenima u dokumentaciji i odabranom ponudom.</w:t>
      </w:r>
    </w:p>
    <w:p w14:paraId="1B80A7B0" w14:textId="579217FE"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eastAsia="Arial" w:hAnsi="Times New Roman"/>
          <w:szCs w:val="24"/>
        </w:rPr>
        <w:t>Ugovor o nabavi iz stavka 2. ovog članka mora biti objavljen u EOJN RH.</w:t>
      </w:r>
    </w:p>
    <w:p w14:paraId="31ADBDE4"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24.</w:t>
      </w:r>
    </w:p>
    <w:p w14:paraId="715A9B15" w14:textId="77777777" w:rsidR="00B800E3" w:rsidRPr="00E777F3" w:rsidRDefault="00B800E3" w:rsidP="00B800E3">
      <w:pPr>
        <w:spacing w:line="240" w:lineRule="auto"/>
        <w:ind w:firstLine="862"/>
        <w:jc w:val="both"/>
        <w:rPr>
          <w:rFonts w:ascii="Times New Roman" w:eastAsia="Arial" w:hAnsi="Times New Roman"/>
          <w:szCs w:val="24"/>
        </w:rPr>
      </w:pPr>
      <w:r w:rsidRPr="00E777F3">
        <w:rPr>
          <w:rFonts w:ascii="Times New Roman" w:hAnsi="Times New Roman"/>
          <w:szCs w:val="24"/>
        </w:rPr>
        <w:t>Naručitelj</w:t>
      </w:r>
      <w:r w:rsidRPr="00E777F3">
        <w:rPr>
          <w:rFonts w:ascii="Times New Roman" w:eastAsia="Arial" w:hAnsi="Times New Roman"/>
          <w:szCs w:val="24"/>
        </w:rPr>
        <w:t xml:space="preserve"> je obvezan kontrolirati izvršenje sklopljenih ugovora o nabavi.</w:t>
      </w:r>
    </w:p>
    <w:p w14:paraId="3BFC6ADE" w14:textId="77777777" w:rsidR="00B800E3" w:rsidRPr="00E777F3" w:rsidRDefault="00B800E3" w:rsidP="00B800E3">
      <w:pPr>
        <w:widowControl w:val="0"/>
        <w:spacing w:line="240" w:lineRule="auto"/>
        <w:ind w:firstLine="862"/>
        <w:jc w:val="both"/>
        <w:rPr>
          <w:rFonts w:ascii="Times New Roman" w:eastAsia="Arial" w:hAnsi="Times New Roman"/>
          <w:szCs w:val="24"/>
          <w:lang w:eastAsia="hr-HR" w:bidi="hr-HR"/>
        </w:rPr>
      </w:pPr>
      <w:r w:rsidRPr="00E777F3">
        <w:rPr>
          <w:rFonts w:ascii="Times New Roman" w:eastAsia="Arial" w:hAnsi="Times New Roman"/>
          <w:szCs w:val="24"/>
          <w:lang w:eastAsia="hr-HR" w:bidi="hr-HR"/>
        </w:rPr>
        <w:t xml:space="preserve">Ugovor o nabavi sklopljen u svim postupcima jednostavne nabave Naručitelj smije izmijeniti tijekom njegova trajanja odgovarajućom primjenom odredbi ZJN 2016 i odredbi zakona kojim se uređuju obvezni odnosi. </w:t>
      </w:r>
    </w:p>
    <w:p w14:paraId="5AA94565" w14:textId="1AAF44BE" w:rsidR="00B800E3" w:rsidRPr="00E777F3" w:rsidRDefault="00B800E3" w:rsidP="00B800E3">
      <w:pPr>
        <w:widowControl w:val="0"/>
        <w:spacing w:line="240" w:lineRule="auto"/>
        <w:ind w:firstLine="862"/>
        <w:jc w:val="both"/>
        <w:rPr>
          <w:rFonts w:ascii="Times New Roman" w:eastAsia="Arial" w:hAnsi="Times New Roman"/>
          <w:szCs w:val="24"/>
          <w:lang w:eastAsia="hr-HR" w:bidi="hr-HR"/>
        </w:rPr>
      </w:pPr>
      <w:r w:rsidRPr="00E777F3">
        <w:rPr>
          <w:rFonts w:ascii="Times New Roman" w:eastAsia="Arial" w:hAnsi="Times New Roman"/>
          <w:szCs w:val="24"/>
          <w:lang w:eastAsia="hr-HR" w:bidi="hr-HR"/>
        </w:rPr>
        <w:t>Ukupni iznos ugovora o nabavi bez PDV-a, po svim izmjenama ugovora o nabavi, ne smije biti veći od praga za provedbu postupka temeljem kojeg je ugovor o nabavi sklopljen kao ni jednak ili veći od vrijednosti pragova za primjenu ZJN 2016.</w:t>
      </w:r>
    </w:p>
    <w:p w14:paraId="2AD81493"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25.</w:t>
      </w:r>
    </w:p>
    <w:p w14:paraId="3E9A1FEC" w14:textId="77777777" w:rsidR="00B800E3" w:rsidRPr="00E777F3" w:rsidRDefault="00B800E3" w:rsidP="00B800E3">
      <w:pPr>
        <w:pStyle w:val="Tijeloteksta"/>
        <w:shd w:val="clear" w:color="auto" w:fill="auto"/>
        <w:spacing w:after="0"/>
        <w:ind w:left="862" w:firstLine="0"/>
        <w:jc w:val="both"/>
        <w:rPr>
          <w:rFonts w:ascii="Times New Roman" w:hAnsi="Times New Roman" w:cs="Times New Roman"/>
          <w:szCs w:val="24"/>
        </w:rPr>
      </w:pPr>
      <w:r w:rsidRPr="00E777F3">
        <w:rPr>
          <w:rFonts w:ascii="Times New Roman" w:hAnsi="Times New Roman" w:cs="Times New Roman"/>
          <w:szCs w:val="24"/>
        </w:rPr>
        <w:t>Naručitelj je obvezan voditi registar sklopljenih ugovora o nabavi u EOJN RH. Na vođenje registra na odgovarajući način se primjenjuju odredbe ZJN 2016.</w:t>
      </w:r>
    </w:p>
    <w:p w14:paraId="39C77661" w14:textId="50ECE751" w:rsidR="00B800E3" w:rsidRDefault="00B800E3" w:rsidP="00B800E3">
      <w:pPr>
        <w:pStyle w:val="Tijeloteksta"/>
        <w:shd w:val="clear" w:color="auto" w:fill="auto"/>
        <w:spacing w:after="0"/>
        <w:ind w:left="862" w:firstLine="0"/>
        <w:jc w:val="both"/>
        <w:rPr>
          <w:rFonts w:ascii="Times New Roman" w:hAnsi="Times New Roman" w:cs="Times New Roman"/>
          <w:szCs w:val="24"/>
        </w:rPr>
      </w:pPr>
    </w:p>
    <w:p w14:paraId="2B72F468" w14:textId="77777777" w:rsidR="00B800E3" w:rsidRPr="00E777F3" w:rsidRDefault="00B800E3" w:rsidP="00B800E3">
      <w:pPr>
        <w:pStyle w:val="Tijeloteksta"/>
        <w:shd w:val="clear" w:color="auto" w:fill="auto"/>
        <w:spacing w:after="0"/>
        <w:ind w:left="862" w:firstLine="0"/>
        <w:jc w:val="both"/>
        <w:rPr>
          <w:rFonts w:ascii="Times New Roman" w:hAnsi="Times New Roman" w:cs="Times New Roman"/>
          <w:szCs w:val="24"/>
        </w:rPr>
      </w:pPr>
    </w:p>
    <w:p w14:paraId="34153251" w14:textId="77777777" w:rsidR="00B800E3" w:rsidRPr="00E777F3" w:rsidRDefault="00B800E3" w:rsidP="00B800E3">
      <w:pPr>
        <w:widowControl w:val="0"/>
        <w:numPr>
          <w:ilvl w:val="0"/>
          <w:numId w:val="1"/>
        </w:numPr>
        <w:tabs>
          <w:tab w:val="left" w:pos="546"/>
        </w:tabs>
        <w:spacing w:after="0" w:line="240" w:lineRule="auto"/>
        <w:ind w:left="714" w:hanging="357"/>
        <w:jc w:val="both"/>
        <w:rPr>
          <w:rFonts w:ascii="Times New Roman" w:eastAsia="Arial" w:hAnsi="Times New Roman"/>
          <w:b/>
          <w:szCs w:val="24"/>
        </w:rPr>
      </w:pPr>
      <w:r w:rsidRPr="00E777F3">
        <w:rPr>
          <w:rFonts w:ascii="Times New Roman" w:eastAsia="Arial" w:hAnsi="Times New Roman"/>
          <w:b/>
          <w:szCs w:val="24"/>
        </w:rPr>
        <w:lastRenderedPageBreak/>
        <w:t>PROJEKTNI NATJEČAJ</w:t>
      </w:r>
    </w:p>
    <w:p w14:paraId="2C38276B"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26.</w:t>
      </w:r>
    </w:p>
    <w:p w14:paraId="014CED1F" w14:textId="77777777" w:rsidR="00B800E3" w:rsidRPr="00E777F3" w:rsidRDefault="00B800E3" w:rsidP="00B800E3">
      <w:pPr>
        <w:shd w:val="clear" w:color="auto" w:fill="FFFFFF"/>
        <w:spacing w:line="240" w:lineRule="auto"/>
        <w:ind w:firstLine="709"/>
        <w:jc w:val="both"/>
        <w:rPr>
          <w:rFonts w:ascii="Times New Roman" w:hAnsi="Times New Roman"/>
          <w:szCs w:val="24"/>
          <w:lang w:eastAsia="hr-HR"/>
        </w:rPr>
      </w:pPr>
      <w:r w:rsidRPr="00E777F3">
        <w:rPr>
          <w:rFonts w:ascii="Times New Roman" w:hAnsi="Times New Roman"/>
          <w:sz w:val="23"/>
          <w:szCs w:val="23"/>
          <w:lang w:eastAsia="hr-HR"/>
        </w:rPr>
        <w:t> </w:t>
      </w:r>
      <w:r w:rsidRPr="00E777F3">
        <w:rPr>
          <w:rFonts w:ascii="Times New Roman" w:hAnsi="Times New Roman"/>
          <w:szCs w:val="24"/>
          <w:lang w:eastAsia="hr-HR"/>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7F31690B" w14:textId="77777777" w:rsidR="00B800E3" w:rsidRPr="00E777F3" w:rsidRDefault="00B800E3" w:rsidP="00B800E3">
      <w:pPr>
        <w:shd w:val="clear" w:color="auto" w:fill="FFFFFF"/>
        <w:spacing w:line="240" w:lineRule="auto"/>
        <w:jc w:val="both"/>
        <w:rPr>
          <w:rFonts w:ascii="Times New Roman" w:hAnsi="Times New Roman"/>
          <w:sz w:val="20"/>
          <w:lang w:eastAsia="hr-HR"/>
        </w:rPr>
      </w:pPr>
    </w:p>
    <w:p w14:paraId="2597C056" w14:textId="77777777" w:rsidR="00B800E3" w:rsidRPr="00E777F3" w:rsidRDefault="00B800E3" w:rsidP="00B800E3">
      <w:pPr>
        <w:pStyle w:val="Tijeloteksta"/>
        <w:numPr>
          <w:ilvl w:val="0"/>
          <w:numId w:val="1"/>
        </w:numPr>
        <w:shd w:val="clear" w:color="auto" w:fill="auto"/>
        <w:tabs>
          <w:tab w:val="left" w:pos="546"/>
        </w:tabs>
        <w:spacing w:after="0"/>
        <w:ind w:left="714" w:hanging="357"/>
        <w:jc w:val="both"/>
        <w:rPr>
          <w:rFonts w:ascii="Times New Roman" w:hAnsi="Times New Roman" w:cs="Times New Roman"/>
          <w:b/>
          <w:szCs w:val="24"/>
        </w:rPr>
      </w:pPr>
      <w:r w:rsidRPr="00E777F3">
        <w:rPr>
          <w:rFonts w:ascii="Times New Roman" w:hAnsi="Times New Roman" w:cs="Times New Roman"/>
          <w:b/>
          <w:szCs w:val="24"/>
        </w:rPr>
        <w:t> PRAVNA ZAŠTITA</w:t>
      </w:r>
    </w:p>
    <w:p w14:paraId="49BA737D"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27.</w:t>
      </w:r>
    </w:p>
    <w:p w14:paraId="10ED70DC" w14:textId="77777777" w:rsidR="00B800E3" w:rsidRPr="00E777F3" w:rsidRDefault="00B800E3" w:rsidP="00B800E3">
      <w:pPr>
        <w:shd w:val="clear" w:color="auto" w:fill="FFFFFF"/>
        <w:spacing w:line="240" w:lineRule="auto"/>
        <w:ind w:firstLine="709"/>
        <w:jc w:val="both"/>
        <w:rPr>
          <w:rFonts w:ascii="Times New Roman" w:hAnsi="Times New Roman"/>
          <w:szCs w:val="24"/>
        </w:rPr>
      </w:pPr>
      <w:r w:rsidRPr="00E777F3">
        <w:rPr>
          <w:rFonts w:ascii="Times New Roman" w:hAnsi="Times New Roman"/>
          <w:szCs w:val="24"/>
        </w:rPr>
        <w:t>Protiv odluke o odabiru ili odluke o poništenju donesene u postupku jednostavne nabave procijenjene vrijednosti veće od 15.000,00 eura nije dopuštena žalba, ali svaki ponuditelj koji je sudjelovao u postupku i koji ima pravni interes za dobivanje ugovora o nabavi ima pravo protiv takve odluke izjaviti prigovor.</w:t>
      </w:r>
    </w:p>
    <w:p w14:paraId="000F515D" w14:textId="77777777" w:rsidR="00B800E3" w:rsidRPr="00E777F3" w:rsidRDefault="00B800E3" w:rsidP="00B800E3">
      <w:pPr>
        <w:shd w:val="clear" w:color="auto" w:fill="FFFFFF"/>
        <w:spacing w:line="240" w:lineRule="auto"/>
        <w:ind w:firstLine="709"/>
        <w:jc w:val="both"/>
        <w:rPr>
          <w:rFonts w:ascii="Times New Roman" w:hAnsi="Times New Roman"/>
          <w:szCs w:val="24"/>
        </w:rPr>
      </w:pPr>
      <w:r w:rsidRPr="00E777F3">
        <w:rPr>
          <w:rFonts w:ascii="Times New Roman" w:hAnsi="Times New Roman"/>
          <w:szCs w:val="24"/>
        </w:rPr>
        <w:t xml:space="preserve">Prigovor se podnosi </w:t>
      </w:r>
      <w:r>
        <w:rPr>
          <w:rFonts w:ascii="Times New Roman" w:hAnsi="Times New Roman"/>
          <w:szCs w:val="24"/>
        </w:rPr>
        <w:t>Općinskom načelniku</w:t>
      </w:r>
      <w:r w:rsidRPr="00E777F3">
        <w:rPr>
          <w:rFonts w:ascii="Times New Roman" w:hAnsi="Times New Roman"/>
          <w:szCs w:val="24"/>
        </w:rPr>
        <w:t xml:space="preserve"> u pisanom obliku isključivo putem modula jednostavne nabave EOJN RH.</w:t>
      </w:r>
    </w:p>
    <w:p w14:paraId="66B0FB0E" w14:textId="77777777" w:rsidR="00B800E3" w:rsidRPr="00E777F3" w:rsidRDefault="00B800E3" w:rsidP="00B800E3">
      <w:pPr>
        <w:shd w:val="clear" w:color="auto" w:fill="FFFFFF"/>
        <w:spacing w:line="240" w:lineRule="auto"/>
        <w:ind w:firstLine="709"/>
        <w:jc w:val="both"/>
        <w:rPr>
          <w:rFonts w:ascii="Times New Roman" w:hAnsi="Times New Roman"/>
          <w:szCs w:val="24"/>
        </w:rPr>
      </w:pPr>
      <w:r w:rsidRPr="00E777F3">
        <w:rPr>
          <w:rFonts w:ascii="Times New Roman" w:hAnsi="Times New Roman"/>
          <w:szCs w:val="24"/>
        </w:rPr>
        <w:t>Rok za izjavljivanje prigovora iznosi tri dana od dana dostave odluke o odabiru odnosno odluke o poništenju.</w:t>
      </w:r>
    </w:p>
    <w:p w14:paraId="2E9C309D" w14:textId="77777777" w:rsidR="00B800E3" w:rsidRPr="00E777F3" w:rsidRDefault="00B800E3" w:rsidP="00B800E3">
      <w:pPr>
        <w:shd w:val="clear" w:color="auto" w:fill="FFFFFF"/>
        <w:spacing w:line="240" w:lineRule="auto"/>
        <w:ind w:firstLine="709"/>
        <w:jc w:val="both"/>
        <w:rPr>
          <w:rFonts w:ascii="Times New Roman" w:hAnsi="Times New Roman"/>
          <w:szCs w:val="24"/>
        </w:rPr>
      </w:pPr>
      <w:r w:rsidRPr="00E777F3">
        <w:rPr>
          <w:rFonts w:ascii="Times New Roman" w:hAnsi="Times New Roman"/>
          <w:szCs w:val="24"/>
        </w:rPr>
        <w:t>Prigovor mora sadržavati:</w:t>
      </w:r>
    </w:p>
    <w:p w14:paraId="3901C70F" w14:textId="77777777" w:rsidR="00B800E3" w:rsidRPr="00E777F3" w:rsidRDefault="00B800E3" w:rsidP="00B800E3">
      <w:pPr>
        <w:pStyle w:val="Odlomakpopisa"/>
        <w:numPr>
          <w:ilvl w:val="1"/>
          <w:numId w:val="3"/>
        </w:numPr>
        <w:shd w:val="clear" w:color="auto" w:fill="FFFFFF"/>
        <w:spacing w:after="0" w:line="240" w:lineRule="auto"/>
        <w:jc w:val="both"/>
        <w:rPr>
          <w:rFonts w:ascii="Times New Roman" w:eastAsia="Times New Roman" w:hAnsi="Times New Roman" w:cs="Times New Roman"/>
        </w:rPr>
      </w:pPr>
      <w:r w:rsidRPr="00E777F3">
        <w:rPr>
          <w:rFonts w:ascii="Times New Roman" w:eastAsia="Times New Roman" w:hAnsi="Times New Roman" w:cs="Times New Roman"/>
        </w:rPr>
        <w:t>podatke o ponuditelju,</w:t>
      </w:r>
    </w:p>
    <w:p w14:paraId="143E63FE" w14:textId="77777777" w:rsidR="00B800E3" w:rsidRPr="00E777F3" w:rsidRDefault="00B800E3" w:rsidP="00B800E3">
      <w:pPr>
        <w:pStyle w:val="Odlomakpopisa"/>
        <w:numPr>
          <w:ilvl w:val="1"/>
          <w:numId w:val="3"/>
        </w:numPr>
        <w:shd w:val="clear" w:color="auto" w:fill="FFFFFF"/>
        <w:spacing w:after="0" w:line="240" w:lineRule="auto"/>
        <w:jc w:val="both"/>
        <w:rPr>
          <w:rFonts w:ascii="Times New Roman" w:eastAsia="Times New Roman" w:hAnsi="Times New Roman" w:cs="Times New Roman"/>
        </w:rPr>
      </w:pPr>
      <w:r w:rsidRPr="00E777F3">
        <w:rPr>
          <w:rFonts w:ascii="Times New Roman" w:eastAsia="Times New Roman" w:hAnsi="Times New Roman" w:cs="Times New Roman"/>
        </w:rPr>
        <w:t>oznaku postupka jednostavne nabave,</w:t>
      </w:r>
    </w:p>
    <w:p w14:paraId="388EBD13" w14:textId="77777777" w:rsidR="00B800E3" w:rsidRPr="00E777F3" w:rsidRDefault="00B800E3" w:rsidP="00B800E3">
      <w:pPr>
        <w:pStyle w:val="Odlomakpopisa"/>
        <w:numPr>
          <w:ilvl w:val="1"/>
          <w:numId w:val="3"/>
        </w:numPr>
        <w:shd w:val="clear" w:color="auto" w:fill="FFFFFF"/>
        <w:spacing w:after="0" w:line="240" w:lineRule="auto"/>
        <w:jc w:val="both"/>
        <w:rPr>
          <w:rFonts w:ascii="Times New Roman" w:eastAsia="Times New Roman" w:hAnsi="Times New Roman" w:cs="Times New Roman"/>
        </w:rPr>
      </w:pPr>
      <w:r w:rsidRPr="00E777F3">
        <w:rPr>
          <w:rFonts w:ascii="Times New Roman" w:eastAsia="Times New Roman" w:hAnsi="Times New Roman" w:cs="Times New Roman"/>
        </w:rPr>
        <w:t>odluku koja se osporava,</w:t>
      </w:r>
    </w:p>
    <w:p w14:paraId="56F84569" w14:textId="77777777" w:rsidR="00B800E3" w:rsidRPr="00E777F3" w:rsidRDefault="00B800E3" w:rsidP="00B800E3">
      <w:pPr>
        <w:pStyle w:val="Odlomakpopisa"/>
        <w:numPr>
          <w:ilvl w:val="1"/>
          <w:numId w:val="3"/>
        </w:numPr>
        <w:shd w:val="clear" w:color="auto" w:fill="FFFFFF"/>
        <w:spacing w:after="0" w:line="240" w:lineRule="auto"/>
        <w:jc w:val="both"/>
        <w:rPr>
          <w:rFonts w:ascii="Times New Roman" w:eastAsia="Times New Roman" w:hAnsi="Times New Roman" w:cs="Times New Roman"/>
        </w:rPr>
      </w:pPr>
      <w:r w:rsidRPr="00E777F3">
        <w:rPr>
          <w:rFonts w:ascii="Times New Roman" w:eastAsia="Times New Roman" w:hAnsi="Times New Roman" w:cs="Times New Roman"/>
        </w:rPr>
        <w:t>razloge osporavanja.</w:t>
      </w:r>
    </w:p>
    <w:p w14:paraId="0D8BC03D" w14:textId="77777777" w:rsidR="00B800E3" w:rsidRPr="00E777F3" w:rsidRDefault="00B800E3" w:rsidP="00B800E3">
      <w:pPr>
        <w:shd w:val="clear" w:color="auto" w:fill="FFFFFF"/>
        <w:spacing w:line="240" w:lineRule="auto"/>
        <w:ind w:firstLine="720"/>
        <w:jc w:val="both"/>
        <w:rPr>
          <w:rFonts w:ascii="Times New Roman" w:hAnsi="Times New Roman"/>
        </w:rPr>
      </w:pPr>
      <w:r w:rsidRPr="00E777F3">
        <w:rPr>
          <w:rFonts w:ascii="Times New Roman" w:hAnsi="Times New Roman"/>
        </w:rPr>
        <w:t xml:space="preserve">Ako prigovor ne sadrži podatke iz stavka 4. ovoga članka, Naručitelj može pozvati ponuditelja da u primjerenom roku, koji ne može biti kraći od jednog dana, dopuni ili pojasni prigovor. Ako ponuditelj u ostavljenom roku ne otkloni nedostatke, prigovor će se smatrati neurednim. </w:t>
      </w:r>
    </w:p>
    <w:p w14:paraId="455A97A3" w14:textId="77777777" w:rsidR="00B800E3" w:rsidRPr="00E777F3" w:rsidRDefault="00B800E3" w:rsidP="00B800E3">
      <w:pPr>
        <w:shd w:val="clear" w:color="auto" w:fill="FFFFFF"/>
        <w:spacing w:line="240" w:lineRule="auto"/>
        <w:ind w:firstLine="720"/>
        <w:jc w:val="both"/>
        <w:rPr>
          <w:rFonts w:ascii="Times New Roman" w:hAnsi="Times New Roman"/>
          <w:szCs w:val="24"/>
        </w:rPr>
      </w:pPr>
      <w:r w:rsidRPr="00E777F3">
        <w:rPr>
          <w:rFonts w:ascii="Times New Roman" w:hAnsi="Times New Roman"/>
          <w:szCs w:val="24"/>
        </w:rPr>
        <w:t>Nepravodoban, nedopušten ili neuredan prigovor odbacit će se obrazloženom odlukom.</w:t>
      </w:r>
    </w:p>
    <w:p w14:paraId="3F7819E3" w14:textId="77777777" w:rsidR="00B800E3" w:rsidRPr="00E777F3" w:rsidRDefault="00B800E3" w:rsidP="00B800E3">
      <w:pPr>
        <w:shd w:val="clear" w:color="auto" w:fill="FFFFFF"/>
        <w:spacing w:line="240" w:lineRule="auto"/>
        <w:ind w:firstLine="720"/>
        <w:jc w:val="both"/>
        <w:rPr>
          <w:rFonts w:ascii="Times New Roman" w:hAnsi="Times New Roman"/>
          <w:szCs w:val="24"/>
        </w:rPr>
      </w:pPr>
      <w:r w:rsidRPr="00E777F3">
        <w:rPr>
          <w:rFonts w:ascii="Times New Roman" w:hAnsi="Times New Roman"/>
          <w:szCs w:val="24"/>
        </w:rPr>
        <w:t xml:space="preserve">O osnovanosti prigovora odluku donosi </w:t>
      </w:r>
      <w:r>
        <w:rPr>
          <w:rFonts w:ascii="Times New Roman" w:hAnsi="Times New Roman"/>
          <w:szCs w:val="24"/>
        </w:rPr>
        <w:t>Općinski načelnik</w:t>
      </w:r>
      <w:r w:rsidRPr="00E777F3">
        <w:rPr>
          <w:rFonts w:ascii="Times New Roman" w:hAnsi="Times New Roman"/>
          <w:szCs w:val="24"/>
        </w:rPr>
        <w:t xml:space="preserve"> ili osoba koju on za to ovlasti.</w:t>
      </w:r>
    </w:p>
    <w:p w14:paraId="7D85F2DA" w14:textId="77777777" w:rsidR="00B800E3" w:rsidRPr="00E777F3" w:rsidRDefault="00B800E3" w:rsidP="00B800E3">
      <w:pPr>
        <w:shd w:val="clear" w:color="auto" w:fill="FFFFFF"/>
        <w:spacing w:line="240" w:lineRule="auto"/>
        <w:ind w:firstLine="720"/>
        <w:jc w:val="both"/>
        <w:rPr>
          <w:rFonts w:ascii="Times New Roman" w:hAnsi="Times New Roman"/>
          <w:szCs w:val="24"/>
        </w:rPr>
      </w:pPr>
      <w:r w:rsidRPr="00E777F3">
        <w:rPr>
          <w:rFonts w:ascii="Times New Roman" w:hAnsi="Times New Roman"/>
          <w:szCs w:val="24"/>
        </w:rPr>
        <w:t>Podnošenje prigovora odgađa sklapanje ugovora o nabavi do donošenja odluke o prigovoru, osim u slučaju žurne nabave kada bi odgoda mogla prouzročiti ozbiljnu štetu ili ugroziti obavljanje poslova iz djelokruga Naručitelja.</w:t>
      </w:r>
    </w:p>
    <w:p w14:paraId="16C289C9" w14:textId="77777777" w:rsidR="00B800E3" w:rsidRPr="00E777F3" w:rsidRDefault="00B800E3" w:rsidP="00B800E3">
      <w:pPr>
        <w:shd w:val="clear" w:color="auto" w:fill="FFFFFF"/>
        <w:spacing w:line="240" w:lineRule="auto"/>
        <w:ind w:firstLine="714"/>
        <w:jc w:val="both"/>
        <w:rPr>
          <w:rFonts w:ascii="Times New Roman" w:hAnsi="Times New Roman"/>
          <w:szCs w:val="24"/>
        </w:rPr>
      </w:pPr>
      <w:r w:rsidRPr="00E777F3">
        <w:rPr>
          <w:rFonts w:ascii="Times New Roman" w:hAnsi="Times New Roman"/>
          <w:szCs w:val="24"/>
        </w:rPr>
        <w:t>U postupku pravne zaštite ne plaća se naknada za pokretanje postupka.</w:t>
      </w:r>
    </w:p>
    <w:p w14:paraId="402CAFC6" w14:textId="77777777" w:rsidR="00B800E3" w:rsidRPr="00E777F3" w:rsidRDefault="00B800E3" w:rsidP="00B800E3">
      <w:pPr>
        <w:shd w:val="clear" w:color="auto" w:fill="FFFFFF"/>
        <w:spacing w:after="75" w:line="240" w:lineRule="auto"/>
        <w:jc w:val="both"/>
        <w:rPr>
          <w:rFonts w:ascii="Times New Roman" w:hAnsi="Times New Roman"/>
          <w:szCs w:val="24"/>
        </w:rPr>
      </w:pPr>
    </w:p>
    <w:p w14:paraId="0D600AE9"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28.</w:t>
      </w:r>
    </w:p>
    <w:p w14:paraId="388F472A" w14:textId="77777777" w:rsidR="00B800E3" w:rsidRPr="00E777F3" w:rsidRDefault="00B800E3" w:rsidP="00B800E3">
      <w:pPr>
        <w:shd w:val="clear" w:color="auto" w:fill="FFFFFF"/>
        <w:spacing w:line="240" w:lineRule="auto"/>
        <w:ind w:firstLine="708"/>
        <w:jc w:val="both"/>
        <w:rPr>
          <w:rFonts w:ascii="Times New Roman" w:hAnsi="Times New Roman"/>
          <w:bCs/>
          <w:szCs w:val="24"/>
        </w:rPr>
      </w:pPr>
      <w:r w:rsidRPr="00E777F3">
        <w:rPr>
          <w:rFonts w:ascii="Times New Roman" w:hAnsi="Times New Roman"/>
          <w:bCs/>
          <w:szCs w:val="24"/>
        </w:rPr>
        <w:t xml:space="preserve">Protiv odluke o odabiru ili odluke o poništenju donesene u postupku jednostavne nabave procijenjene vrijednosti jednake ili manje od 15.000,00 eura nije dopuštena žalba ni prigovor. </w:t>
      </w:r>
    </w:p>
    <w:p w14:paraId="6BA9EAC6" w14:textId="77777777" w:rsidR="00B800E3" w:rsidRPr="00E777F3" w:rsidRDefault="00B800E3" w:rsidP="00B800E3">
      <w:pPr>
        <w:shd w:val="clear" w:color="auto" w:fill="FFFFFF"/>
        <w:spacing w:after="75" w:line="240" w:lineRule="auto"/>
        <w:ind w:firstLine="708"/>
        <w:jc w:val="both"/>
        <w:rPr>
          <w:rFonts w:ascii="Times New Roman" w:hAnsi="Times New Roman"/>
          <w:bCs/>
          <w:szCs w:val="24"/>
        </w:rPr>
      </w:pPr>
    </w:p>
    <w:p w14:paraId="70A0A9EF" w14:textId="77777777" w:rsidR="00B800E3" w:rsidRPr="00E777F3" w:rsidRDefault="00B800E3" w:rsidP="00B800E3">
      <w:pPr>
        <w:pStyle w:val="Tijeloteksta"/>
        <w:numPr>
          <w:ilvl w:val="0"/>
          <w:numId w:val="1"/>
        </w:numPr>
        <w:shd w:val="clear" w:color="auto" w:fill="auto"/>
        <w:tabs>
          <w:tab w:val="left" w:pos="546"/>
        </w:tabs>
        <w:spacing w:after="0"/>
        <w:ind w:left="714" w:hanging="357"/>
        <w:jc w:val="both"/>
        <w:rPr>
          <w:rFonts w:ascii="Times New Roman" w:hAnsi="Times New Roman" w:cs="Times New Roman"/>
          <w:b/>
          <w:szCs w:val="24"/>
        </w:rPr>
      </w:pPr>
      <w:r w:rsidRPr="00E777F3">
        <w:rPr>
          <w:rFonts w:ascii="Times New Roman" w:hAnsi="Times New Roman" w:cs="Times New Roman"/>
          <w:b/>
          <w:szCs w:val="24"/>
        </w:rPr>
        <w:t>PRIJELAZNE I ZAVRŠNE ODREDBE</w:t>
      </w:r>
    </w:p>
    <w:p w14:paraId="5EA42757"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t>Članak 29.</w:t>
      </w:r>
    </w:p>
    <w:p w14:paraId="5A8615A3" w14:textId="77777777" w:rsidR="00B800E3" w:rsidRDefault="00B800E3" w:rsidP="00B800E3">
      <w:pPr>
        <w:shd w:val="clear" w:color="auto" w:fill="FFFFFF"/>
        <w:spacing w:line="240" w:lineRule="auto"/>
        <w:ind w:firstLine="708"/>
        <w:jc w:val="both"/>
        <w:rPr>
          <w:rFonts w:ascii="Times New Roman" w:hAnsi="Times New Roman"/>
          <w:bCs/>
          <w:szCs w:val="24"/>
        </w:rPr>
      </w:pPr>
      <w:r>
        <w:rPr>
          <w:rFonts w:ascii="Times New Roman" w:hAnsi="Times New Roman"/>
          <w:bCs/>
          <w:szCs w:val="24"/>
        </w:rPr>
        <w:t>Općinski načelnik</w:t>
      </w:r>
      <w:r w:rsidRPr="00E777F3">
        <w:rPr>
          <w:rFonts w:ascii="Times New Roman" w:hAnsi="Times New Roman"/>
          <w:bCs/>
          <w:szCs w:val="24"/>
        </w:rPr>
        <w:t xml:space="preserve"> će u roku od 30 dana od dana stupanja na snagu ovog Pravilnika donijeti uputu kojom će se dodatno razraditi način postupanja i obveze upravnih tijela </w:t>
      </w:r>
      <w:r>
        <w:rPr>
          <w:rFonts w:ascii="Times New Roman" w:hAnsi="Times New Roman"/>
          <w:bCs/>
          <w:szCs w:val="24"/>
        </w:rPr>
        <w:t>Općine</w:t>
      </w:r>
      <w:r w:rsidRPr="00E777F3">
        <w:rPr>
          <w:rFonts w:ascii="Times New Roman" w:hAnsi="Times New Roman"/>
          <w:bCs/>
          <w:szCs w:val="24"/>
        </w:rPr>
        <w:t xml:space="preserve"> u provedbi postupaka jednostavne nabave.  </w:t>
      </w:r>
    </w:p>
    <w:p w14:paraId="64F8F0AB" w14:textId="77777777" w:rsidR="00B800E3" w:rsidRPr="00E777F3" w:rsidRDefault="00B800E3" w:rsidP="00B800E3">
      <w:pPr>
        <w:shd w:val="clear" w:color="auto" w:fill="FFFFFF"/>
        <w:spacing w:line="240" w:lineRule="auto"/>
        <w:ind w:firstLine="708"/>
        <w:jc w:val="both"/>
        <w:rPr>
          <w:rFonts w:ascii="Times New Roman" w:hAnsi="Times New Roman"/>
          <w:bCs/>
          <w:szCs w:val="24"/>
        </w:rPr>
      </w:pPr>
    </w:p>
    <w:p w14:paraId="3D35C3E3" w14:textId="77777777" w:rsidR="00B800E3" w:rsidRPr="00E777F3" w:rsidRDefault="00B800E3" w:rsidP="00B800E3">
      <w:pPr>
        <w:pStyle w:val="Heading10"/>
        <w:keepNext/>
        <w:keepLines/>
        <w:shd w:val="clear" w:color="auto" w:fill="auto"/>
        <w:rPr>
          <w:rFonts w:ascii="Times New Roman" w:hAnsi="Times New Roman" w:cs="Times New Roman"/>
          <w:i w:val="0"/>
          <w:szCs w:val="24"/>
        </w:rPr>
      </w:pPr>
      <w:r w:rsidRPr="00E777F3">
        <w:rPr>
          <w:rFonts w:ascii="Times New Roman" w:hAnsi="Times New Roman" w:cs="Times New Roman"/>
          <w:i w:val="0"/>
          <w:szCs w:val="24"/>
        </w:rPr>
        <w:lastRenderedPageBreak/>
        <w:t>Članak 30.</w:t>
      </w:r>
    </w:p>
    <w:p w14:paraId="52A8A74B" w14:textId="77777777" w:rsidR="00B800E3" w:rsidRPr="00E777F3" w:rsidRDefault="00B800E3" w:rsidP="00B800E3">
      <w:pPr>
        <w:shd w:val="clear" w:color="auto" w:fill="FFFFFF"/>
        <w:spacing w:line="240" w:lineRule="auto"/>
        <w:ind w:firstLine="708"/>
        <w:jc w:val="both"/>
        <w:rPr>
          <w:rFonts w:ascii="Times New Roman" w:hAnsi="Times New Roman"/>
          <w:bCs/>
          <w:szCs w:val="24"/>
        </w:rPr>
      </w:pPr>
      <w:r w:rsidRPr="00E777F3">
        <w:rPr>
          <w:rFonts w:ascii="Times New Roman" w:hAnsi="Times New Roman"/>
          <w:bCs/>
          <w:szCs w:val="24"/>
        </w:rPr>
        <w:t>Ovaj Pravilnik stupa na snagu 1. rujna 2026. godine i objaviti će se u „Služben</w:t>
      </w:r>
      <w:r>
        <w:rPr>
          <w:rFonts w:ascii="Times New Roman" w:hAnsi="Times New Roman"/>
          <w:bCs/>
          <w:szCs w:val="24"/>
        </w:rPr>
        <w:t xml:space="preserve">om vjesniku Varaždinske županije“ </w:t>
      </w:r>
      <w:r w:rsidRPr="00E777F3">
        <w:rPr>
          <w:rFonts w:ascii="Times New Roman" w:hAnsi="Times New Roman"/>
          <w:bCs/>
          <w:szCs w:val="24"/>
        </w:rPr>
        <w:t xml:space="preserve">i mrežnim stranicama </w:t>
      </w:r>
      <w:r>
        <w:rPr>
          <w:rFonts w:ascii="Times New Roman" w:hAnsi="Times New Roman"/>
          <w:bCs/>
          <w:szCs w:val="24"/>
        </w:rPr>
        <w:t>Općine</w:t>
      </w:r>
      <w:r w:rsidRPr="00E777F3">
        <w:rPr>
          <w:rFonts w:ascii="Times New Roman" w:hAnsi="Times New Roman"/>
          <w:bCs/>
          <w:szCs w:val="24"/>
        </w:rPr>
        <w:t xml:space="preserve"> te će se učiniti dostupnim u EOJN RH.</w:t>
      </w:r>
    </w:p>
    <w:p w14:paraId="2B26BB31" w14:textId="77777777" w:rsidR="00B800E3" w:rsidRPr="00E777F3" w:rsidRDefault="00B800E3" w:rsidP="00B800E3">
      <w:pPr>
        <w:shd w:val="clear" w:color="auto" w:fill="FFFFFF"/>
        <w:spacing w:line="240" w:lineRule="auto"/>
        <w:ind w:firstLine="708"/>
        <w:jc w:val="both"/>
        <w:rPr>
          <w:rFonts w:ascii="Times New Roman" w:hAnsi="Times New Roman"/>
          <w:szCs w:val="24"/>
        </w:rPr>
      </w:pPr>
      <w:r w:rsidRPr="00E777F3">
        <w:rPr>
          <w:rFonts w:ascii="Times New Roman" w:hAnsi="Times New Roman"/>
          <w:szCs w:val="24"/>
        </w:rPr>
        <w:t xml:space="preserve">Postupci jednostavne nabave pokrenuti do stupanja na snagu ovoga Pravilnika dovršit će se prema odredbama </w:t>
      </w:r>
      <w:r w:rsidRPr="00523712">
        <w:rPr>
          <w:rFonts w:ascii="Times New Roman" w:hAnsi="Times New Roman"/>
          <w:szCs w:val="24"/>
        </w:rPr>
        <w:t>Pravilnik</w:t>
      </w:r>
      <w:r>
        <w:rPr>
          <w:rFonts w:ascii="Times New Roman" w:hAnsi="Times New Roman"/>
          <w:szCs w:val="24"/>
        </w:rPr>
        <w:t>a</w:t>
      </w:r>
      <w:r w:rsidRPr="00523712">
        <w:rPr>
          <w:rFonts w:ascii="Times New Roman" w:hAnsi="Times New Roman"/>
          <w:szCs w:val="24"/>
        </w:rPr>
        <w:t xml:space="preserve"> o provedbi postupka jednostavne nabave</w:t>
      </w:r>
      <w:r w:rsidRPr="00E777F3">
        <w:rPr>
          <w:rFonts w:ascii="Times New Roman" w:hAnsi="Times New Roman"/>
          <w:bCs/>
          <w:szCs w:val="24"/>
        </w:rPr>
        <w:t xml:space="preserve"> („Služben</w:t>
      </w:r>
      <w:r>
        <w:rPr>
          <w:rFonts w:ascii="Times New Roman" w:hAnsi="Times New Roman"/>
          <w:bCs/>
          <w:szCs w:val="24"/>
        </w:rPr>
        <w:t>i vjesnik Varaždinske županije</w:t>
      </w:r>
      <w:r w:rsidRPr="00E777F3">
        <w:rPr>
          <w:rFonts w:ascii="Times New Roman" w:hAnsi="Times New Roman"/>
          <w:bCs/>
          <w:szCs w:val="24"/>
        </w:rPr>
        <w:t xml:space="preserve">“ broj </w:t>
      </w:r>
      <w:r>
        <w:rPr>
          <w:rFonts w:ascii="Times New Roman" w:hAnsi="Times New Roman"/>
          <w:bCs/>
          <w:szCs w:val="24"/>
        </w:rPr>
        <w:t>17/24.</w:t>
      </w:r>
      <w:r w:rsidRPr="00E777F3">
        <w:rPr>
          <w:rFonts w:ascii="Times New Roman" w:hAnsi="Times New Roman"/>
          <w:szCs w:val="24"/>
        </w:rPr>
        <w:t>).</w:t>
      </w:r>
    </w:p>
    <w:p w14:paraId="07E82391" w14:textId="77777777" w:rsidR="00B800E3" w:rsidRDefault="00B800E3" w:rsidP="00B800E3">
      <w:pPr>
        <w:shd w:val="clear" w:color="auto" w:fill="FFFFFF"/>
        <w:spacing w:line="240" w:lineRule="auto"/>
        <w:ind w:firstLine="708"/>
        <w:jc w:val="both"/>
        <w:rPr>
          <w:rFonts w:ascii="Times New Roman" w:hAnsi="Times New Roman"/>
          <w:szCs w:val="24"/>
        </w:rPr>
      </w:pPr>
      <w:r w:rsidRPr="00E777F3">
        <w:rPr>
          <w:rFonts w:ascii="Times New Roman" w:hAnsi="Times New Roman"/>
          <w:bCs/>
          <w:szCs w:val="24"/>
        </w:rPr>
        <w:t xml:space="preserve">Stupanjem na snagu ovog Pravilnika prestaje važiti </w:t>
      </w:r>
      <w:r w:rsidRPr="00523712">
        <w:rPr>
          <w:rFonts w:ascii="Times New Roman" w:hAnsi="Times New Roman"/>
          <w:szCs w:val="24"/>
        </w:rPr>
        <w:t>Pravilnik o provedbi postupka jednostavne nabave</w:t>
      </w:r>
      <w:r w:rsidRPr="00E777F3">
        <w:rPr>
          <w:rFonts w:ascii="Times New Roman" w:hAnsi="Times New Roman"/>
          <w:bCs/>
          <w:szCs w:val="24"/>
        </w:rPr>
        <w:t xml:space="preserve"> („Služben</w:t>
      </w:r>
      <w:r>
        <w:rPr>
          <w:rFonts w:ascii="Times New Roman" w:hAnsi="Times New Roman"/>
          <w:bCs/>
          <w:szCs w:val="24"/>
        </w:rPr>
        <w:t>i vjesnik Varaždinske županije</w:t>
      </w:r>
      <w:r w:rsidRPr="00E777F3">
        <w:rPr>
          <w:rFonts w:ascii="Times New Roman" w:hAnsi="Times New Roman"/>
          <w:bCs/>
          <w:szCs w:val="24"/>
        </w:rPr>
        <w:t xml:space="preserve">“ broj </w:t>
      </w:r>
      <w:r>
        <w:rPr>
          <w:rFonts w:ascii="Times New Roman" w:hAnsi="Times New Roman"/>
          <w:bCs/>
          <w:szCs w:val="24"/>
        </w:rPr>
        <w:t>17/24.</w:t>
      </w:r>
      <w:r w:rsidRPr="00E777F3">
        <w:rPr>
          <w:rFonts w:ascii="Times New Roman" w:hAnsi="Times New Roman"/>
          <w:szCs w:val="24"/>
        </w:rPr>
        <w:t>)</w:t>
      </w:r>
      <w:r>
        <w:rPr>
          <w:rFonts w:ascii="Times New Roman" w:hAnsi="Times New Roman"/>
          <w:szCs w:val="24"/>
        </w:rPr>
        <w:t>.</w:t>
      </w:r>
    </w:p>
    <w:p w14:paraId="42F9BFFB" w14:textId="77777777" w:rsidR="00B800E3" w:rsidRDefault="00B800E3" w:rsidP="00B800E3">
      <w:pPr>
        <w:shd w:val="clear" w:color="auto" w:fill="FFFFFF"/>
        <w:spacing w:line="240" w:lineRule="auto"/>
        <w:ind w:firstLine="708"/>
        <w:jc w:val="both"/>
        <w:rPr>
          <w:rFonts w:ascii="Times New Roman" w:hAnsi="Times New Roman"/>
          <w:szCs w:val="24"/>
        </w:rPr>
      </w:pPr>
    </w:p>
    <w:p w14:paraId="71667E06" w14:textId="5A83ACB1" w:rsidR="00B800E3" w:rsidRPr="00B800E3" w:rsidRDefault="00B800E3" w:rsidP="00B800E3">
      <w:pPr>
        <w:shd w:val="clear" w:color="auto" w:fill="FFFFFF"/>
        <w:spacing w:line="240" w:lineRule="auto"/>
        <w:ind w:firstLine="708"/>
        <w:jc w:val="center"/>
        <w:rPr>
          <w:rFonts w:ascii="Times New Roman" w:hAnsi="Times New Roman"/>
          <w:szCs w:val="24"/>
        </w:rPr>
      </w:pPr>
      <w:r>
        <w:rPr>
          <w:rFonts w:ascii="Times New Roman" w:hAnsi="Times New Roman"/>
          <w:szCs w:val="24"/>
        </w:rPr>
        <w:t>OPĆINSKO VIJEĆE OPĆINE SVETI ĐURĐ</w:t>
      </w:r>
    </w:p>
    <w:p w14:paraId="03FDA2A6" w14:textId="77777777" w:rsidR="00B800E3" w:rsidRDefault="00B800E3" w:rsidP="00B800E3">
      <w:pPr>
        <w:spacing w:line="240" w:lineRule="auto"/>
        <w:rPr>
          <w:rFonts w:ascii="Times New Roman" w:hAnsi="Times New Roman"/>
          <w:szCs w:val="24"/>
        </w:rPr>
      </w:pPr>
    </w:p>
    <w:p w14:paraId="34556517" w14:textId="77777777" w:rsidR="00B800E3" w:rsidRDefault="00B800E3" w:rsidP="00B800E3">
      <w:pPr>
        <w:spacing w:after="0" w:line="240" w:lineRule="auto"/>
        <w:jc w:val="right"/>
        <w:rPr>
          <w:rFonts w:ascii="Times New Roman" w:hAnsi="Times New Roman"/>
          <w:szCs w:val="24"/>
        </w:rPr>
      </w:pPr>
      <w:r>
        <w:rPr>
          <w:rFonts w:ascii="Times New Roman" w:hAnsi="Times New Roman"/>
          <w:szCs w:val="24"/>
        </w:rPr>
        <w:t>Predsjednik Općinskog vijeća</w:t>
      </w:r>
    </w:p>
    <w:p w14:paraId="4B13F254" w14:textId="77777777" w:rsidR="00B800E3" w:rsidRDefault="00B800E3" w:rsidP="00B800E3">
      <w:pPr>
        <w:spacing w:after="0" w:line="240" w:lineRule="auto"/>
        <w:jc w:val="right"/>
        <w:rPr>
          <w:rFonts w:ascii="Times New Roman" w:hAnsi="Times New Roman"/>
          <w:szCs w:val="24"/>
        </w:rPr>
      </w:pPr>
      <w:r>
        <w:rPr>
          <w:rFonts w:ascii="Times New Roman" w:hAnsi="Times New Roman"/>
          <w:szCs w:val="24"/>
        </w:rPr>
        <w:t>Davor Kraljić</w:t>
      </w:r>
    </w:p>
    <w:p w14:paraId="77009E60" w14:textId="77777777" w:rsidR="00040C40" w:rsidRDefault="00040C40" w:rsidP="00B800E3">
      <w:pPr>
        <w:spacing w:after="0" w:line="240" w:lineRule="auto"/>
        <w:rPr>
          <w:rFonts w:ascii="Times New Roman" w:hAnsi="Times New Roman"/>
        </w:rPr>
      </w:pPr>
    </w:p>
    <w:p w14:paraId="6DC8CBFF" w14:textId="77777777" w:rsidR="00040C40" w:rsidRDefault="00040C40" w:rsidP="00B800E3">
      <w:pPr>
        <w:spacing w:after="0" w:line="240" w:lineRule="auto"/>
        <w:rPr>
          <w:rFonts w:ascii="Times New Roman" w:hAnsi="Times New Roman"/>
        </w:rPr>
      </w:pPr>
    </w:p>
    <w:p w14:paraId="4B46F10B" w14:textId="77777777" w:rsidR="00040C40" w:rsidRDefault="00040C40" w:rsidP="00B800E3">
      <w:pPr>
        <w:spacing w:after="0" w:line="240" w:lineRule="auto"/>
        <w:rPr>
          <w:rFonts w:ascii="Times New Roman" w:hAnsi="Times New Roman"/>
        </w:rPr>
      </w:pPr>
    </w:p>
    <w:p w14:paraId="7B9A1320" w14:textId="77777777" w:rsidR="00040C40" w:rsidRDefault="00040C40" w:rsidP="00B800E3">
      <w:pPr>
        <w:spacing w:after="0" w:line="240" w:lineRule="auto"/>
        <w:rPr>
          <w:rFonts w:ascii="Times New Roman" w:hAnsi="Times New Roman"/>
        </w:rPr>
      </w:pPr>
    </w:p>
    <w:p w14:paraId="60DCB48D" w14:textId="77777777" w:rsidR="00040C40" w:rsidRDefault="00040C40">
      <w:pPr>
        <w:spacing w:after="0" w:line="240" w:lineRule="auto"/>
        <w:rPr>
          <w:rFonts w:ascii="Times New Roman" w:hAnsi="Times New Roman"/>
        </w:rPr>
      </w:pPr>
    </w:p>
    <w:p w14:paraId="0E075DDE" w14:textId="77777777" w:rsidR="00040C40" w:rsidRDefault="00040C40">
      <w:pPr>
        <w:spacing w:after="0" w:line="240" w:lineRule="auto"/>
        <w:rPr>
          <w:rFonts w:ascii="Times New Roman" w:hAnsi="Times New Roman"/>
        </w:rPr>
      </w:pPr>
    </w:p>
    <w:p w14:paraId="4BA8BC8E" w14:textId="77777777" w:rsidR="00040C40" w:rsidRDefault="00040C40">
      <w:pPr>
        <w:spacing w:after="0" w:line="240" w:lineRule="auto"/>
        <w:rPr>
          <w:rFonts w:ascii="Times New Roman" w:hAnsi="Times New Roman"/>
        </w:rPr>
      </w:pPr>
    </w:p>
    <w:p w14:paraId="23566230" w14:textId="77777777" w:rsidR="00040C40" w:rsidRDefault="00040C40">
      <w:pPr>
        <w:spacing w:after="0" w:line="240" w:lineRule="auto"/>
        <w:rPr>
          <w:rFonts w:ascii="Times New Roman" w:hAnsi="Times New Roman"/>
        </w:rPr>
      </w:pPr>
    </w:p>
    <w:p w14:paraId="440193AB" w14:textId="77777777" w:rsidR="00040C40" w:rsidRDefault="00040C40">
      <w:pPr>
        <w:spacing w:after="0" w:line="240" w:lineRule="auto"/>
        <w:rPr>
          <w:rFonts w:ascii="Times New Roman" w:hAnsi="Times New Roman"/>
        </w:rPr>
      </w:pPr>
    </w:p>
    <w:p w14:paraId="0B8AE4DC" w14:textId="77777777" w:rsidR="00040C40" w:rsidRDefault="00040C40">
      <w:pPr>
        <w:spacing w:after="0" w:line="240" w:lineRule="auto"/>
        <w:rPr>
          <w:rFonts w:ascii="Times New Roman" w:hAnsi="Times New Roman"/>
        </w:rPr>
      </w:pPr>
    </w:p>
    <w:p w14:paraId="6A7A8850" w14:textId="77777777" w:rsidR="00040C40" w:rsidRDefault="00040C40">
      <w:pPr>
        <w:spacing w:after="0" w:line="240" w:lineRule="auto"/>
        <w:rPr>
          <w:rFonts w:ascii="Times New Roman" w:hAnsi="Times New Roman"/>
        </w:rPr>
      </w:pPr>
    </w:p>
    <w:p w14:paraId="79CC4E55" w14:textId="77777777" w:rsidR="00040C40" w:rsidRDefault="00040C40">
      <w:pPr>
        <w:spacing w:after="0" w:line="240" w:lineRule="auto"/>
        <w:rPr>
          <w:rFonts w:ascii="Times New Roman" w:hAnsi="Times New Roman"/>
        </w:rPr>
      </w:pPr>
    </w:p>
    <w:p w14:paraId="2DE61AF3" w14:textId="77777777" w:rsidR="00040C40" w:rsidRDefault="00040C40">
      <w:pPr>
        <w:spacing w:after="0" w:line="240" w:lineRule="auto"/>
        <w:rPr>
          <w:rFonts w:ascii="Times New Roman" w:hAnsi="Times New Roman"/>
        </w:rPr>
      </w:pPr>
    </w:p>
    <w:p w14:paraId="6FA4B0B8" w14:textId="77777777" w:rsidR="00040C40" w:rsidRDefault="00040C40">
      <w:pPr>
        <w:spacing w:after="0" w:line="240" w:lineRule="auto"/>
        <w:rPr>
          <w:rFonts w:ascii="Times New Roman" w:hAnsi="Times New Roman"/>
        </w:rPr>
      </w:pPr>
    </w:p>
    <w:p w14:paraId="1C1C77E2" w14:textId="77777777" w:rsidR="00040C40" w:rsidRDefault="00040C40">
      <w:pPr>
        <w:spacing w:after="0" w:line="240" w:lineRule="auto"/>
        <w:rPr>
          <w:rFonts w:ascii="Times New Roman" w:hAnsi="Times New Roman"/>
        </w:rPr>
      </w:pPr>
    </w:p>
    <w:p w14:paraId="0B2FE874" w14:textId="77777777" w:rsidR="00040C40" w:rsidRDefault="00040C40">
      <w:pPr>
        <w:spacing w:after="0" w:line="240" w:lineRule="auto"/>
        <w:rPr>
          <w:rFonts w:ascii="Times New Roman" w:hAnsi="Times New Roman"/>
        </w:rPr>
      </w:pPr>
    </w:p>
    <w:p w14:paraId="47F56B54" w14:textId="77777777" w:rsidR="00040C40" w:rsidRDefault="00040C40">
      <w:pPr>
        <w:spacing w:after="0" w:line="240" w:lineRule="auto"/>
        <w:rPr>
          <w:rFonts w:ascii="Times New Roman" w:hAnsi="Times New Roman"/>
        </w:rPr>
      </w:pPr>
    </w:p>
    <w:p w14:paraId="2D235068" w14:textId="77777777" w:rsidR="00040C40" w:rsidRDefault="00040C40">
      <w:pPr>
        <w:spacing w:after="0" w:line="240" w:lineRule="auto"/>
        <w:rPr>
          <w:rFonts w:ascii="Times New Roman" w:hAnsi="Times New Roman"/>
        </w:rPr>
      </w:pPr>
    </w:p>
    <w:p w14:paraId="3ED065EC" w14:textId="77777777" w:rsidR="00040C40" w:rsidRDefault="00040C40">
      <w:pPr>
        <w:spacing w:after="0" w:line="240" w:lineRule="auto"/>
        <w:rPr>
          <w:rFonts w:ascii="Times New Roman" w:hAnsi="Times New Roman"/>
        </w:rPr>
      </w:pPr>
    </w:p>
    <w:p w14:paraId="5BE2D4CA" w14:textId="77777777" w:rsidR="00040C40" w:rsidRDefault="00040C40">
      <w:pPr>
        <w:spacing w:after="0" w:line="240" w:lineRule="auto"/>
        <w:rPr>
          <w:rFonts w:ascii="Times New Roman" w:hAnsi="Times New Roman"/>
        </w:rPr>
      </w:pPr>
    </w:p>
    <w:p w14:paraId="280A4338" w14:textId="77777777" w:rsidR="00040C40" w:rsidRDefault="00040C40">
      <w:pPr>
        <w:spacing w:after="0" w:line="240" w:lineRule="auto"/>
        <w:rPr>
          <w:rFonts w:ascii="Times New Roman" w:hAnsi="Times New Roman"/>
        </w:rPr>
      </w:pPr>
    </w:p>
    <w:p w14:paraId="2CC17C29" w14:textId="77777777" w:rsidR="00040C40" w:rsidRDefault="00040C40">
      <w:pPr>
        <w:spacing w:after="0" w:line="240" w:lineRule="auto"/>
        <w:rPr>
          <w:rFonts w:ascii="Times New Roman" w:hAnsi="Times New Roman"/>
        </w:rPr>
      </w:pPr>
    </w:p>
    <w:p w14:paraId="15C4E8F2" w14:textId="77777777" w:rsidR="00040C40" w:rsidRDefault="00040C40">
      <w:pPr>
        <w:spacing w:after="0" w:line="240" w:lineRule="auto"/>
        <w:rPr>
          <w:rFonts w:ascii="Times New Roman" w:hAnsi="Times New Roman"/>
        </w:rPr>
      </w:pPr>
    </w:p>
    <w:p w14:paraId="3E293A4C" w14:textId="77777777" w:rsidR="00040C40" w:rsidRDefault="00040C40">
      <w:pPr>
        <w:spacing w:after="0" w:line="240" w:lineRule="auto"/>
        <w:rPr>
          <w:rFonts w:ascii="Times New Roman" w:hAnsi="Times New Roman"/>
        </w:rPr>
      </w:pPr>
    </w:p>
    <w:p w14:paraId="4EAE39CB" w14:textId="77777777" w:rsidR="00040C40" w:rsidRDefault="00040C40">
      <w:pPr>
        <w:spacing w:after="0" w:line="240" w:lineRule="auto"/>
        <w:rPr>
          <w:rFonts w:ascii="Times New Roman" w:hAnsi="Times New Roman"/>
        </w:rPr>
      </w:pPr>
    </w:p>
    <w:p w14:paraId="0CEC05D4" w14:textId="77777777" w:rsidR="00040C40" w:rsidRDefault="00040C40">
      <w:pPr>
        <w:spacing w:after="0" w:line="240" w:lineRule="auto"/>
        <w:rPr>
          <w:rFonts w:ascii="Times New Roman" w:hAnsi="Times New Roman"/>
        </w:rPr>
      </w:pPr>
    </w:p>
    <w:p w14:paraId="55A84AC4" w14:textId="77777777" w:rsidR="00040C40" w:rsidRDefault="00040C40">
      <w:pPr>
        <w:spacing w:after="0" w:line="240" w:lineRule="auto"/>
        <w:rPr>
          <w:rFonts w:ascii="Times New Roman" w:hAnsi="Times New Roman"/>
        </w:rPr>
      </w:pPr>
    </w:p>
    <w:p w14:paraId="3449163F" w14:textId="77777777" w:rsidR="00040C40" w:rsidRDefault="00040C40">
      <w:pPr>
        <w:spacing w:after="0" w:line="240" w:lineRule="auto"/>
        <w:rPr>
          <w:rFonts w:ascii="Times New Roman" w:hAnsi="Times New Roman"/>
        </w:rPr>
      </w:pPr>
    </w:p>
    <w:p w14:paraId="72E74EF1" w14:textId="77777777" w:rsidR="00040C40" w:rsidRDefault="00040C40">
      <w:pPr>
        <w:spacing w:after="0" w:line="240" w:lineRule="auto"/>
        <w:rPr>
          <w:rFonts w:ascii="Times New Roman" w:hAnsi="Times New Roman"/>
        </w:rPr>
      </w:pPr>
    </w:p>
    <w:p w14:paraId="3E7D7223" w14:textId="77777777" w:rsidR="00040C40" w:rsidRDefault="00040C40">
      <w:pPr>
        <w:spacing w:after="0" w:line="240" w:lineRule="auto"/>
        <w:rPr>
          <w:rFonts w:ascii="Times New Roman" w:hAnsi="Times New Roman"/>
        </w:rPr>
      </w:pPr>
    </w:p>
    <w:sectPr w:rsidR="00040C40">
      <w:headerReference w:type="default" r:id="rId8"/>
      <w:headerReference w:type="first" r:id="rId9"/>
      <w:pgSz w:w="11906" w:h="16838"/>
      <w:pgMar w:top="1417" w:right="1417" w:bottom="1417"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E4885" w14:textId="77777777" w:rsidR="00307035" w:rsidRDefault="00307035">
      <w:pPr>
        <w:spacing w:after="0" w:line="240" w:lineRule="auto"/>
      </w:pPr>
      <w:r>
        <w:separator/>
      </w:r>
    </w:p>
  </w:endnote>
  <w:endnote w:type="continuationSeparator" w:id="0">
    <w:p w14:paraId="765F0966" w14:textId="77777777" w:rsidR="00307035" w:rsidRDefault="00307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boto-Regular">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2305B" w14:textId="77777777" w:rsidR="00307035" w:rsidRDefault="00307035">
      <w:pPr>
        <w:spacing w:after="0" w:line="240" w:lineRule="auto"/>
      </w:pPr>
      <w:r>
        <w:separator/>
      </w:r>
    </w:p>
  </w:footnote>
  <w:footnote w:type="continuationSeparator" w:id="0">
    <w:p w14:paraId="63E3B029" w14:textId="77777777" w:rsidR="00307035" w:rsidRDefault="003070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1996B" w14:textId="77777777" w:rsidR="00040C40" w:rsidRDefault="00307035">
    <w:pPr>
      <w:pStyle w:val="Zaglavlje"/>
      <w:jc w:val="right"/>
      <w:rPr>
        <w:rFonts w:ascii="Times New Roman" w:hAnsi="Times New Roman"/>
      </w:rPr>
    </w:pPr>
    <w:r>
      <w:rPr>
        <w:rFonts w:ascii="Times New Roman" w:hAnsi="Times New Roman"/>
        <w:noProof/>
      </w:rPr>
      <w:drawing>
        <wp:inline distT="0" distB="0" distL="0" distR="0" wp14:anchorId="34BF1A92" wp14:editId="226B1F9E">
          <wp:extent cx="685800" cy="68580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1BB65" w14:textId="77777777" w:rsidR="00040C40" w:rsidRDefault="00307035">
    <w:pPr>
      <w:pStyle w:val="Zaglavlje"/>
      <w:jc w:val="right"/>
    </w:pPr>
    <w:r>
      <w:rPr>
        <w:noProof/>
      </w:rPr>
      <w:drawing>
        <wp:inline distT="0" distB="0" distL="0" distR="0" wp14:anchorId="02A8BC4E" wp14:editId="1E4CAFE4">
          <wp:extent cx="685800" cy="685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1"/>
                  <a:stretch>
                    <a:fillRect/>
                  </a:stretch>
                </pic:blipFill>
                <pic:spPr>
                  <a:xfrm>
                    <a:off x="0" y="0"/>
                    <a:ext cx="685800" cy="6858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C7118"/>
    <w:multiLevelType w:val="hybridMultilevel"/>
    <w:tmpl w:val="EA72B6B2"/>
    <w:lvl w:ilvl="0" w:tplc="BAC48414">
      <w:start w:val="1"/>
      <w:numFmt w:val="decimal"/>
      <w:lvlText w:val="%1."/>
      <w:lvlJc w:val="left"/>
      <w:pPr>
        <w:ind w:left="1222" w:hanging="360"/>
      </w:pPr>
      <w:rPr>
        <w:rFonts w:hint="default"/>
      </w:rPr>
    </w:lvl>
    <w:lvl w:ilvl="1" w:tplc="041A0019" w:tentative="1">
      <w:start w:val="1"/>
      <w:numFmt w:val="lowerLetter"/>
      <w:lvlText w:val="%2."/>
      <w:lvlJc w:val="left"/>
      <w:pPr>
        <w:ind w:left="1942" w:hanging="360"/>
      </w:pPr>
    </w:lvl>
    <w:lvl w:ilvl="2" w:tplc="041A001B" w:tentative="1">
      <w:start w:val="1"/>
      <w:numFmt w:val="lowerRoman"/>
      <w:lvlText w:val="%3."/>
      <w:lvlJc w:val="right"/>
      <w:pPr>
        <w:ind w:left="2662" w:hanging="180"/>
      </w:pPr>
    </w:lvl>
    <w:lvl w:ilvl="3" w:tplc="041A000F" w:tentative="1">
      <w:start w:val="1"/>
      <w:numFmt w:val="decimal"/>
      <w:lvlText w:val="%4."/>
      <w:lvlJc w:val="left"/>
      <w:pPr>
        <w:ind w:left="3382" w:hanging="360"/>
      </w:pPr>
    </w:lvl>
    <w:lvl w:ilvl="4" w:tplc="041A0019" w:tentative="1">
      <w:start w:val="1"/>
      <w:numFmt w:val="lowerLetter"/>
      <w:lvlText w:val="%5."/>
      <w:lvlJc w:val="left"/>
      <w:pPr>
        <w:ind w:left="4102" w:hanging="360"/>
      </w:pPr>
    </w:lvl>
    <w:lvl w:ilvl="5" w:tplc="041A001B" w:tentative="1">
      <w:start w:val="1"/>
      <w:numFmt w:val="lowerRoman"/>
      <w:lvlText w:val="%6."/>
      <w:lvlJc w:val="right"/>
      <w:pPr>
        <w:ind w:left="4822" w:hanging="180"/>
      </w:pPr>
    </w:lvl>
    <w:lvl w:ilvl="6" w:tplc="041A000F" w:tentative="1">
      <w:start w:val="1"/>
      <w:numFmt w:val="decimal"/>
      <w:lvlText w:val="%7."/>
      <w:lvlJc w:val="left"/>
      <w:pPr>
        <w:ind w:left="5542" w:hanging="360"/>
      </w:pPr>
    </w:lvl>
    <w:lvl w:ilvl="7" w:tplc="041A0019" w:tentative="1">
      <w:start w:val="1"/>
      <w:numFmt w:val="lowerLetter"/>
      <w:lvlText w:val="%8."/>
      <w:lvlJc w:val="left"/>
      <w:pPr>
        <w:ind w:left="6262" w:hanging="360"/>
      </w:pPr>
    </w:lvl>
    <w:lvl w:ilvl="8" w:tplc="041A001B" w:tentative="1">
      <w:start w:val="1"/>
      <w:numFmt w:val="lowerRoman"/>
      <w:lvlText w:val="%9."/>
      <w:lvlJc w:val="right"/>
      <w:pPr>
        <w:ind w:left="6982" w:hanging="180"/>
      </w:pPr>
    </w:lvl>
  </w:abstractNum>
  <w:abstractNum w:abstractNumId="1" w15:restartNumberingAfterBreak="0">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2" w15:restartNumberingAfterBreak="0">
    <w:nsid w:val="3CBE7F6A"/>
    <w:multiLevelType w:val="hybridMultilevel"/>
    <w:tmpl w:val="41D631C6"/>
    <w:lvl w:ilvl="0" w:tplc="041A0001">
      <w:start w:val="1"/>
      <w:numFmt w:val="bullet"/>
      <w:lvlText w:val=""/>
      <w:lvlJc w:val="left"/>
      <w:pPr>
        <w:ind w:left="1582" w:hanging="360"/>
      </w:pPr>
      <w:rPr>
        <w:rFonts w:ascii="Symbol" w:hAnsi="Symbol" w:hint="default"/>
      </w:rPr>
    </w:lvl>
    <w:lvl w:ilvl="1" w:tplc="F2261CDE">
      <w:numFmt w:val="bullet"/>
      <w:lvlText w:val="•"/>
      <w:lvlJc w:val="left"/>
      <w:pPr>
        <w:ind w:left="2527" w:hanging="585"/>
      </w:pPr>
      <w:rPr>
        <w:rFonts w:ascii="Arial" w:eastAsia="Arial" w:hAnsi="Arial" w:cs="Arial"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3" w15:restartNumberingAfterBreak="0">
    <w:nsid w:val="49126E28"/>
    <w:multiLevelType w:val="hybridMultilevel"/>
    <w:tmpl w:val="B35C5446"/>
    <w:lvl w:ilvl="0" w:tplc="041A000F">
      <w:start w:val="1"/>
      <w:numFmt w:val="decimal"/>
      <w:lvlText w:val="%1."/>
      <w:lvlJc w:val="left"/>
      <w:pPr>
        <w:ind w:left="1582" w:hanging="360"/>
      </w:pPr>
    </w:lvl>
    <w:lvl w:ilvl="1" w:tplc="FFFFFFFF" w:tentative="1">
      <w:start w:val="1"/>
      <w:numFmt w:val="lowerLetter"/>
      <w:lvlText w:val="%2."/>
      <w:lvlJc w:val="left"/>
      <w:pPr>
        <w:ind w:left="2302" w:hanging="360"/>
      </w:pPr>
    </w:lvl>
    <w:lvl w:ilvl="2" w:tplc="FFFFFFFF" w:tentative="1">
      <w:start w:val="1"/>
      <w:numFmt w:val="lowerRoman"/>
      <w:lvlText w:val="%3."/>
      <w:lvlJc w:val="right"/>
      <w:pPr>
        <w:ind w:left="3022" w:hanging="180"/>
      </w:pPr>
    </w:lvl>
    <w:lvl w:ilvl="3" w:tplc="FFFFFFFF" w:tentative="1">
      <w:start w:val="1"/>
      <w:numFmt w:val="decimal"/>
      <w:lvlText w:val="%4."/>
      <w:lvlJc w:val="left"/>
      <w:pPr>
        <w:ind w:left="3742" w:hanging="360"/>
      </w:pPr>
    </w:lvl>
    <w:lvl w:ilvl="4" w:tplc="FFFFFFFF" w:tentative="1">
      <w:start w:val="1"/>
      <w:numFmt w:val="lowerLetter"/>
      <w:lvlText w:val="%5."/>
      <w:lvlJc w:val="left"/>
      <w:pPr>
        <w:ind w:left="4462" w:hanging="360"/>
      </w:pPr>
    </w:lvl>
    <w:lvl w:ilvl="5" w:tplc="FFFFFFFF" w:tentative="1">
      <w:start w:val="1"/>
      <w:numFmt w:val="lowerRoman"/>
      <w:lvlText w:val="%6."/>
      <w:lvlJc w:val="right"/>
      <w:pPr>
        <w:ind w:left="5182" w:hanging="180"/>
      </w:pPr>
    </w:lvl>
    <w:lvl w:ilvl="6" w:tplc="FFFFFFFF" w:tentative="1">
      <w:start w:val="1"/>
      <w:numFmt w:val="decimal"/>
      <w:lvlText w:val="%7."/>
      <w:lvlJc w:val="left"/>
      <w:pPr>
        <w:ind w:left="5902" w:hanging="360"/>
      </w:pPr>
    </w:lvl>
    <w:lvl w:ilvl="7" w:tplc="FFFFFFFF" w:tentative="1">
      <w:start w:val="1"/>
      <w:numFmt w:val="lowerLetter"/>
      <w:lvlText w:val="%8."/>
      <w:lvlJc w:val="left"/>
      <w:pPr>
        <w:ind w:left="6622" w:hanging="360"/>
      </w:pPr>
    </w:lvl>
    <w:lvl w:ilvl="8" w:tplc="FFFFFFFF" w:tentative="1">
      <w:start w:val="1"/>
      <w:numFmt w:val="lowerRoman"/>
      <w:lvlText w:val="%9."/>
      <w:lvlJc w:val="right"/>
      <w:pPr>
        <w:ind w:left="7342" w:hanging="180"/>
      </w:pPr>
    </w:lvl>
  </w:abstractNum>
  <w:abstractNum w:abstractNumId="4" w15:restartNumberingAfterBreak="0">
    <w:nsid w:val="6288386A"/>
    <w:multiLevelType w:val="hybridMultilevel"/>
    <w:tmpl w:val="7D40A60C"/>
    <w:lvl w:ilvl="0" w:tplc="97865FD4">
      <w:start w:val="1"/>
      <w:numFmt w:val="upperRoman"/>
      <w:lvlText w:val="%1."/>
      <w:lvlJc w:val="righ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4F7821"/>
    <w:multiLevelType w:val="hybridMultilevel"/>
    <w:tmpl w:val="95C2AE2E"/>
    <w:lvl w:ilvl="0" w:tplc="0809000F">
      <w:start w:val="1"/>
      <w:numFmt w:val="decimal"/>
      <w:lvlText w:val="%1."/>
      <w:lvlJc w:val="left"/>
      <w:pPr>
        <w:ind w:left="1582" w:hanging="360"/>
      </w:pPr>
    </w:lvl>
    <w:lvl w:ilvl="1" w:tplc="08090019" w:tentative="1">
      <w:start w:val="1"/>
      <w:numFmt w:val="lowerLetter"/>
      <w:lvlText w:val="%2."/>
      <w:lvlJc w:val="left"/>
      <w:pPr>
        <w:ind w:left="2302" w:hanging="360"/>
      </w:p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C40"/>
    <w:rsid w:val="00040C40"/>
    <w:rsid w:val="00307035"/>
    <w:rsid w:val="00B800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DA814"/>
  <w15:docId w15:val="{2213DABB-A38B-4CF9-AF6B-24551E8B4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536"/>
        <w:tab w:val="right" w:pos="9072"/>
      </w:tabs>
      <w:spacing w:after="0" w:line="240" w:lineRule="auto"/>
    </w:pPr>
  </w:style>
  <w:style w:type="character" w:styleId="Hiperveza">
    <w:name w:val="Hyperlink"/>
    <w:rPr>
      <w:color w:val="0000FF"/>
      <w:u w:val="single"/>
    </w:rPr>
  </w:style>
  <w:style w:type="character" w:styleId="Brojretka">
    <w:name w:val="line number"/>
    <w:basedOn w:val="Zadanifontodlomka"/>
    <w:semiHidden/>
  </w:style>
  <w:style w:type="table" w:styleId="Jednostavnatablica1">
    <w:name w:val="Table Simple 1"/>
    <w:basedOn w:val="Obinatabli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jelotekstaChar">
    <w:name w:val="Tijelo teksta Char"/>
    <w:basedOn w:val="Zadanifontodlomka"/>
    <w:link w:val="Tijeloteksta"/>
    <w:rsid w:val="00B800E3"/>
    <w:rPr>
      <w:rFonts w:eastAsia="Arial" w:cs="Arial"/>
      <w:shd w:val="clear" w:color="auto" w:fill="FFFFFF"/>
    </w:rPr>
  </w:style>
  <w:style w:type="character" w:customStyle="1" w:styleId="Heading1">
    <w:name w:val="Heading #1_"/>
    <w:basedOn w:val="Zadanifontodlomka"/>
    <w:link w:val="Heading10"/>
    <w:rsid w:val="00B800E3"/>
    <w:rPr>
      <w:rFonts w:eastAsia="Arial" w:cs="Arial"/>
      <w:b/>
      <w:bCs/>
      <w:i/>
      <w:iCs/>
      <w:shd w:val="clear" w:color="auto" w:fill="FFFFFF"/>
    </w:rPr>
  </w:style>
  <w:style w:type="paragraph" w:styleId="Tijeloteksta">
    <w:name w:val="Body Text"/>
    <w:basedOn w:val="Normal"/>
    <w:link w:val="TijelotekstaChar"/>
    <w:qFormat/>
    <w:rsid w:val="00B800E3"/>
    <w:pPr>
      <w:widowControl w:val="0"/>
      <w:shd w:val="clear" w:color="auto" w:fill="FFFFFF"/>
      <w:spacing w:after="260" w:line="240" w:lineRule="auto"/>
      <w:ind w:firstLine="400"/>
    </w:pPr>
    <w:rPr>
      <w:rFonts w:eastAsia="Arial" w:cs="Arial"/>
    </w:rPr>
  </w:style>
  <w:style w:type="character" w:customStyle="1" w:styleId="TijelotekstaChar1">
    <w:name w:val="Tijelo teksta Char1"/>
    <w:basedOn w:val="Zadanifontodlomka"/>
    <w:uiPriority w:val="99"/>
    <w:semiHidden/>
    <w:rsid w:val="00B800E3"/>
  </w:style>
  <w:style w:type="paragraph" w:customStyle="1" w:styleId="Heading10">
    <w:name w:val="Heading #1"/>
    <w:basedOn w:val="Normal"/>
    <w:link w:val="Heading1"/>
    <w:rsid w:val="00B800E3"/>
    <w:pPr>
      <w:widowControl w:val="0"/>
      <w:shd w:val="clear" w:color="auto" w:fill="FFFFFF"/>
      <w:spacing w:after="0" w:line="240" w:lineRule="auto"/>
      <w:jc w:val="center"/>
      <w:outlineLvl w:val="0"/>
    </w:pPr>
    <w:rPr>
      <w:rFonts w:eastAsia="Arial" w:cs="Arial"/>
      <w:b/>
      <w:bCs/>
      <w:i/>
      <w:iCs/>
    </w:rPr>
  </w:style>
  <w:style w:type="paragraph" w:styleId="Odlomakpopisa">
    <w:name w:val="List Paragraph"/>
    <w:basedOn w:val="Normal"/>
    <w:uiPriority w:val="34"/>
    <w:qFormat/>
    <w:rsid w:val="00B800E3"/>
    <w:pPr>
      <w:spacing w:line="278" w:lineRule="auto"/>
      <w:ind w:left="720"/>
      <w:contextualSpacing/>
    </w:pPr>
    <w:rPr>
      <w:rFonts w:asciiTheme="minorHAnsi" w:eastAsiaTheme="minorHAnsi" w:hAnsi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Light"/>
        <a:font script="Hant" typeface="新細明體"/>
        <a:font script="Hebr" typeface="Times New Roman"/>
        <a:font script="Jpan" typeface="游ゴシック Light"/>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Uigh" typeface="Microsoft Uighur"/>
        <a:font script="Viet" typeface="Times New Roman"/>
        <a:font script="Yiii" typeface="Microsoft Yi Baiti"/>
      </a:majorFont>
      <a:minorFont>
        <a:latin typeface="Calibri" panose="020F0502020204030204"/>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等线"/>
        <a:font script="Hant" typeface="新細明體"/>
        <a:font script="Hebr" typeface="Arial"/>
        <a:font script="Jpan" typeface="游明朝"/>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2816</Words>
  <Characters>16054</Characters>
  <Application>Microsoft Office Word</Application>
  <DocSecurity>0</DocSecurity>
  <Lines>133</Lines>
  <Paragraphs>37</Paragraphs>
  <ScaleCrop>false</ScaleCrop>
  <Company/>
  <LinksUpToDate>false</LinksUpToDate>
  <CharactersWithSpaces>18833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Upravitelj</cp:lastModifiedBy>
  <cp:revision>2</cp:revision>
  <dcterms:created xsi:type="dcterms:W3CDTF">2026-08-12T08:40:00Z</dcterms:created>
  <dcterms:modified xsi:type="dcterms:W3CDTF">2026-08-12T06:41:00Z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f19b05ce-b683-4678-9040-33d628befc1e</vt:lpwstr>
  </property>
</Properties>
</file>